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2810" w14:textId="77777777" w:rsidR="00D21950" w:rsidRDefault="00D21950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0A8034EF" w14:textId="77777777" w:rsidR="00D21950" w:rsidRDefault="00D21950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24A1F0BC" w14:textId="08D470CD" w:rsidR="00B856AB" w:rsidRPr="00C42E6F" w:rsidRDefault="002A6629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E340F7">
        <w:rPr>
          <w:rFonts w:eastAsia="Calibri" w:cstheme="minorHAnsi"/>
          <w:b/>
        </w:rPr>
        <w:t>1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739D1158" w14:textId="19A53755" w:rsidR="007034CB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E340F7">
        <w:rPr>
          <w:rFonts w:eastAsia="Calibri" w:cstheme="minorHAnsi"/>
          <w:b/>
        </w:rPr>
        <w:t xml:space="preserve">02 </w:t>
      </w:r>
      <w:r w:rsidR="003906CF">
        <w:rPr>
          <w:rFonts w:eastAsia="Calibri" w:cstheme="minorHAnsi"/>
          <w:b/>
        </w:rPr>
        <w:t xml:space="preserve">DE </w:t>
      </w:r>
      <w:r w:rsidR="00E340F7">
        <w:rPr>
          <w:rFonts w:eastAsia="Calibri" w:cstheme="minorHAnsi"/>
          <w:b/>
        </w:rPr>
        <w:t xml:space="preserve">AGOSTO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72A497C8" w14:textId="1214A7CC" w:rsidR="00A1678C" w:rsidRDefault="00A1241B" w:rsidP="0024419C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A86691">
        <w:rPr>
          <w:rFonts w:cstheme="minorHAnsi"/>
        </w:rPr>
        <w:t xml:space="preserve">dois </w:t>
      </w:r>
      <w:r w:rsidRPr="00C42E6F">
        <w:rPr>
          <w:rFonts w:cstheme="minorHAnsi"/>
        </w:rPr>
        <w:t xml:space="preserve">dias do mês de </w:t>
      </w:r>
      <w:r w:rsidR="00A86691">
        <w:rPr>
          <w:rFonts w:cstheme="minorHAnsi"/>
        </w:rPr>
        <w:t xml:space="preserve">agosto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A86691">
        <w:rPr>
          <w:rFonts w:eastAsia="Calibri" w:cstheme="minorHAnsi"/>
          <w:lang w:eastAsia="en-US"/>
        </w:rPr>
        <w:t xml:space="preserve">quarenta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A86691">
        <w:rPr>
          <w:rFonts w:eastAsia="Calibri" w:cs="Arial"/>
          <w:lang w:eastAsia="en-US"/>
        </w:rPr>
        <w:t xml:space="preserve">remotamente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D23B70" w:rsidRPr="00293330">
        <w:rPr>
          <w:rFonts w:eastAsia="Calibri" w:cs="Arial"/>
          <w:b/>
          <w:lang w:eastAsia="en-US"/>
        </w:rPr>
        <w:t>NILO JOSÉ PANAZZOLO</w:t>
      </w:r>
      <w:r w:rsidR="00D23B70" w:rsidRPr="00C42E6F">
        <w:rPr>
          <w:rFonts w:eastAsia="Calibri" w:cstheme="minorHAnsi"/>
          <w:b/>
          <w:lang w:eastAsia="en-US"/>
        </w:rPr>
        <w:t xml:space="preserve">, </w:t>
      </w:r>
      <w:r w:rsidR="00D23B70" w:rsidRPr="00C42E6F">
        <w:rPr>
          <w:rFonts w:eastAsia="Calibri" w:cstheme="minorHAnsi"/>
          <w:lang w:eastAsia="en-US"/>
        </w:rPr>
        <w:t>Presidente</w:t>
      </w:r>
      <w:r w:rsidR="00D23B70">
        <w:rPr>
          <w:rFonts w:eastAsia="Calibri" w:cstheme="minorHAnsi"/>
          <w:lang w:eastAsia="en-US"/>
        </w:rPr>
        <w:t>;</w:t>
      </w:r>
      <w:r w:rsidR="00D23B70" w:rsidRPr="00293330">
        <w:rPr>
          <w:rFonts w:eastAsia="Calibri" w:cs="Arial"/>
          <w:b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WILLIAM BEZERRA CAVALCANTI</w:t>
      </w:r>
      <w:r w:rsidR="00802A31" w:rsidRPr="00C42E6F">
        <w:rPr>
          <w:rFonts w:eastAsia="Calibri" w:cstheme="minorHAnsi"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FILHO e HERBERT ADRIANO QUIRINO DOS SANTOS</w:t>
      </w:r>
      <w:r w:rsidR="00802A31">
        <w:rPr>
          <w:rFonts w:eastAsia="Calibri" w:cstheme="minorHAnsi"/>
          <w:b/>
          <w:lang w:eastAsia="en-US"/>
        </w:rPr>
        <w:t xml:space="preserve">. </w:t>
      </w:r>
      <w:r w:rsidR="00293B9E" w:rsidRPr="00C42E6F">
        <w:rPr>
          <w:rFonts w:eastAsia="Calibri" w:cstheme="minorHAnsi"/>
          <w:b/>
          <w:lang w:eastAsia="en-US"/>
        </w:rPr>
        <w:t xml:space="preserve">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Para tomar parte exclusivamente do item (1) da pauta, estiveram presentes na reunião os auditores independentes da </w:t>
      </w:r>
      <w:r w:rsidR="00A1678C" w:rsidRPr="00392534">
        <w:rPr>
          <w:rFonts w:ascii="Calibri" w:eastAsiaTheme="minorHAnsi" w:hAnsi="Calibri" w:cs="Calibri"/>
          <w:i/>
          <w:iCs/>
          <w:color w:val="000000"/>
          <w:lang w:eastAsia="en-US"/>
        </w:rPr>
        <w:t>Russel Bedford Brasil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, PAULA GUZZON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LUIZ FERNANDO TARASIUK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 e CARLOS AMORIM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. Participaram também da reunião o </w:t>
      </w:r>
      <w:r w:rsidR="00A1678C">
        <w:rPr>
          <w:rFonts w:eastAsia="Calibri" w:cs="Arial"/>
          <w:lang w:eastAsia="en-US"/>
        </w:rPr>
        <w:t>Diretor de Administração, Finanças e Comercialização, SAMIR PASSOS AWAD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e a Assessora Especial de Contabilidade, Juliana Neves Sabino.</w:t>
      </w:r>
      <w:r w:rsidR="00A1678C" w:rsidRPr="00B549FE">
        <w:rPr>
          <w:rFonts w:eastAsia="Calibri" w:cs="Arial"/>
          <w:lang w:eastAsia="en-US"/>
        </w:rPr>
        <w:t xml:space="preserve"> A Assessora da Presidência, MARIA LUIZA PAIVA PEREIRA SOARES, foi designada secretária. O Presidente iniciou os trabalhos e os submeteu à apreciação do colegiado, como a seguir se descreve.</w:t>
      </w:r>
    </w:p>
    <w:p w14:paraId="6BF2C911" w14:textId="58F82E14" w:rsidR="005B2AA9" w:rsidRDefault="00A86691" w:rsidP="0024419C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A86691">
        <w:rPr>
          <w:rFonts w:eastAsia="Calibri" w:cstheme="minorHAnsi"/>
          <w:b/>
          <w:lang w:eastAsia="en-US"/>
        </w:rPr>
        <w:t xml:space="preserve">(1) Analisar as Demonstrações Financeiras auditadas do </w:t>
      </w:r>
      <w:r>
        <w:rPr>
          <w:rFonts w:eastAsia="Calibri" w:cstheme="minorHAnsi"/>
          <w:b/>
          <w:lang w:eastAsia="en-US"/>
        </w:rPr>
        <w:t>1</w:t>
      </w:r>
      <w:r w:rsidRPr="00A86691">
        <w:rPr>
          <w:rFonts w:eastAsia="Calibri" w:cstheme="minorHAnsi"/>
          <w:b/>
          <w:lang w:eastAsia="en-US"/>
        </w:rPr>
        <w:t>º trimestre/202</w:t>
      </w:r>
      <w:r>
        <w:rPr>
          <w:rFonts w:eastAsia="Calibri" w:cstheme="minorHAnsi"/>
          <w:b/>
          <w:lang w:eastAsia="en-US"/>
        </w:rPr>
        <w:t>3</w:t>
      </w:r>
      <w:r w:rsidRPr="00A86691">
        <w:rPr>
          <w:rFonts w:eastAsia="Calibri" w:cstheme="minorHAnsi"/>
          <w:lang w:eastAsia="en-US"/>
        </w:rPr>
        <w:t xml:space="preserve"> </w:t>
      </w:r>
    </w:p>
    <w:p w14:paraId="1023B44E" w14:textId="440CABA7" w:rsidR="009E2E98" w:rsidRPr="00A5561D" w:rsidRDefault="007D2985" w:rsidP="0024419C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  <w:strike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BA0E35">
        <w:rPr>
          <w:rFonts w:asciiTheme="minorHAnsi" w:eastAsia="Times New Roman" w:hAnsiTheme="minorHAnsi" w:cstheme="minorHAnsi"/>
          <w:b/>
          <w:bCs/>
        </w:rPr>
        <w:t>2</w:t>
      </w:r>
      <w:r w:rsidRPr="00C42E6F">
        <w:rPr>
          <w:rFonts w:asciiTheme="minorHAnsi" w:eastAsia="Times New Roman" w:hAnsiTheme="minorHAnsi" w:cstheme="minorHAnsi"/>
          <w:b/>
          <w:bCs/>
        </w:rPr>
        <w:t>)</w:t>
      </w:r>
      <w:r w:rsidR="00D04DB1">
        <w:rPr>
          <w:rFonts w:asciiTheme="minorHAnsi" w:eastAsia="Times New Roman" w:hAnsiTheme="minorHAnsi" w:cstheme="minorHAnsi"/>
          <w:b/>
          <w:bCs/>
        </w:rPr>
        <w:t xml:space="preserve"> </w:t>
      </w:r>
      <w:r w:rsidR="003D4ECD">
        <w:rPr>
          <w:rFonts w:asciiTheme="minorHAnsi" w:eastAsia="Times New Roman" w:hAnsiTheme="minorHAnsi" w:cstheme="minorHAnsi"/>
          <w:b/>
          <w:bCs/>
        </w:rPr>
        <w:t xml:space="preserve">Atualização </w:t>
      </w:r>
      <w:r w:rsidR="003D4ECD" w:rsidRPr="003D4ECD">
        <w:rPr>
          <w:rFonts w:asciiTheme="minorHAnsi" w:eastAsia="Times New Roman" w:hAnsiTheme="minorHAnsi" w:cstheme="minorHAnsi"/>
          <w:b/>
          <w:bCs/>
        </w:rPr>
        <w:t>sobre a implantação do novo firewall</w:t>
      </w:r>
      <w:r w:rsidR="003D4ECD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3D661976" w14:textId="3521FF35" w:rsidR="00D21950" w:rsidRDefault="009B7137" w:rsidP="002A6629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</w:rPr>
      </w:pPr>
      <w:r w:rsidRPr="3D3EDCF8">
        <w:rPr>
          <w:rFonts w:eastAsia="Times New Roman" w:cstheme="minorBidi"/>
          <w:b/>
          <w:bCs/>
        </w:rPr>
        <w:t xml:space="preserve">(3) Definição da pauta da próxima reunião </w:t>
      </w:r>
    </w:p>
    <w:p w14:paraId="1A0D7C62" w14:textId="77777777" w:rsidR="002A6629" w:rsidRDefault="002A6629" w:rsidP="004D6096">
      <w:pPr>
        <w:spacing w:after="0" w:line="240" w:lineRule="auto"/>
        <w:rPr>
          <w:rFonts w:eastAsia="Calibri" w:cstheme="minorHAnsi"/>
          <w:b/>
        </w:rPr>
      </w:pPr>
    </w:p>
    <w:p w14:paraId="75A2B839" w14:textId="77777777" w:rsidR="002A6629" w:rsidRDefault="002A6629" w:rsidP="004D6096">
      <w:pPr>
        <w:spacing w:after="0" w:line="240" w:lineRule="auto"/>
        <w:rPr>
          <w:rFonts w:eastAsia="Calibri" w:cstheme="minorHAnsi"/>
          <w:b/>
        </w:rPr>
      </w:pPr>
    </w:p>
    <w:p w14:paraId="20F844B2" w14:textId="77777777" w:rsidR="002A6629" w:rsidRDefault="002A6629" w:rsidP="002A6629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26674332"/>
      <w:r>
        <w:rPr>
          <w:rFonts w:eastAsia="Calibri" w:cs="Calibri"/>
        </w:rPr>
        <w:t xml:space="preserve">* </w:t>
      </w:r>
      <w:r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  <w:bookmarkEnd w:id="0"/>
    </w:p>
    <w:p w14:paraId="6F701AA8" w14:textId="77777777" w:rsidR="002A6629" w:rsidRPr="00C42E6F" w:rsidRDefault="002A6629" w:rsidP="002A6629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 xml:space="preserve">                           </w:t>
      </w:r>
      <w:r w:rsidRPr="00C42E6F">
        <w:rPr>
          <w:rFonts w:eastAsia="Calibri" w:cstheme="minorHAnsi"/>
          <w:b/>
        </w:rPr>
        <w:tab/>
        <w:t xml:space="preserve"> </w:t>
      </w:r>
    </w:p>
    <w:p w14:paraId="2646DC6B" w14:textId="12698868" w:rsidR="009171F7" w:rsidRPr="00C42E6F" w:rsidRDefault="0081260D" w:rsidP="004D6096">
      <w:pPr>
        <w:spacing w:after="0" w:line="240" w:lineRule="auto"/>
        <w:rPr>
          <w:rFonts w:eastAsia="Calibri" w:cstheme="minorHAnsi"/>
          <w:b/>
        </w:rPr>
      </w:pPr>
      <w:bookmarkStart w:id="1" w:name="_GoBack"/>
      <w:bookmarkEnd w:id="1"/>
      <w:r w:rsidRPr="00C42E6F">
        <w:rPr>
          <w:rFonts w:eastAsia="Calibri" w:cstheme="minorHAnsi"/>
          <w:b/>
        </w:rPr>
        <w:t xml:space="preserve">                           </w:t>
      </w:r>
      <w:r w:rsidRPr="00C42E6F">
        <w:rPr>
          <w:rFonts w:eastAsia="Calibri" w:cstheme="minorHAnsi"/>
          <w:b/>
        </w:rPr>
        <w:tab/>
        <w:t xml:space="preserve"> </w:t>
      </w:r>
    </w:p>
    <w:p w14:paraId="3B3C0799" w14:textId="02EA0692" w:rsidR="009477ED" w:rsidRPr="00C42E6F" w:rsidRDefault="009477ED" w:rsidP="004D6096">
      <w:pPr>
        <w:spacing w:after="0" w:line="240" w:lineRule="auto"/>
        <w:jc w:val="center"/>
        <w:rPr>
          <w:rFonts w:eastAsia="Calibri" w:cstheme="minorHAnsi"/>
          <w:b/>
        </w:rPr>
      </w:pPr>
    </w:p>
    <w:sectPr w:rsidR="009477ED" w:rsidRPr="00C42E6F" w:rsidSect="00D21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6" w:bottom="568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E35F" w14:textId="77777777" w:rsidR="005B5474" w:rsidRDefault="005B5474" w:rsidP="00F07200">
      <w:pPr>
        <w:spacing w:after="0" w:line="240" w:lineRule="auto"/>
      </w:pPr>
      <w:r>
        <w:separator/>
      </w:r>
    </w:p>
  </w:endnote>
  <w:endnote w:type="continuationSeparator" w:id="0">
    <w:p w14:paraId="7BCEB80C" w14:textId="77777777" w:rsidR="005B5474" w:rsidRDefault="005B5474" w:rsidP="00F07200">
      <w:pPr>
        <w:spacing w:after="0" w:line="240" w:lineRule="auto"/>
      </w:pPr>
      <w:r>
        <w:continuationSeparator/>
      </w:r>
    </w:p>
  </w:endnote>
  <w:endnote w:type="continuationNotice" w:id="1">
    <w:p w14:paraId="3C0DE434" w14:textId="77777777" w:rsidR="005B5474" w:rsidRDefault="005B5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1142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F65C1FD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D00D0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48D2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DF3F" w14:textId="77777777" w:rsidR="005B5474" w:rsidRDefault="005B5474" w:rsidP="00F07200">
      <w:pPr>
        <w:spacing w:after="0" w:line="240" w:lineRule="auto"/>
      </w:pPr>
      <w:r>
        <w:separator/>
      </w:r>
    </w:p>
  </w:footnote>
  <w:footnote w:type="continuationSeparator" w:id="0">
    <w:p w14:paraId="0691FC09" w14:textId="77777777" w:rsidR="005B5474" w:rsidRDefault="005B5474" w:rsidP="00F07200">
      <w:pPr>
        <w:spacing w:after="0" w:line="240" w:lineRule="auto"/>
      </w:pPr>
      <w:r>
        <w:continuationSeparator/>
      </w:r>
    </w:p>
  </w:footnote>
  <w:footnote w:type="continuationNotice" w:id="1">
    <w:p w14:paraId="7AB3722A" w14:textId="77777777" w:rsidR="005B5474" w:rsidRDefault="005B5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4215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56ACE0CA" w14:textId="77777777" w:rsidTr="00675CEA">
      <w:trPr>
        <w:trHeight w:val="1134"/>
      </w:trPr>
      <w:tc>
        <w:tcPr>
          <w:tcW w:w="1560" w:type="dxa"/>
          <w:vAlign w:val="center"/>
        </w:tcPr>
        <w:p w14:paraId="646FC5E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85F3FD0" wp14:editId="292009E5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F076F2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B401544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47CB355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6EF8B7B7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41388238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F8D3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629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66E9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1F5E0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5eb9f9e7-44a7-4ca2-8ce4-42d8d857d75c"/>
    <ds:schemaRef ds:uri="http://schemas.microsoft.com/office/infopath/2007/PartnerControls"/>
    <ds:schemaRef ds:uri="70ab9824-1d63-4c27-936e-111d5de02eb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8FE319-E0D6-43CF-906D-2CA44E807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0511B3-8D7D-4A39-8CDF-7CB4624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2023-08-16T18:39:00Z</cp:lastPrinted>
  <dcterms:created xsi:type="dcterms:W3CDTF">2024-05-07T18:48:00Z</dcterms:created>
  <dcterms:modified xsi:type="dcterms:W3CDTF">2024-05-07T18:48:00Z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