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11EC" w14:textId="77777777" w:rsidR="00837DA6" w:rsidRDefault="00837DA6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49ADEC25" w:rsidR="00B856AB" w:rsidRPr="00293330" w:rsidRDefault="00837DA6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6B5067">
        <w:rPr>
          <w:rFonts w:eastAsia="Calibri" w:cs="Calibri"/>
          <w:b/>
        </w:rPr>
        <w:t>5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7EB37C08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6B5067">
        <w:rPr>
          <w:rFonts w:eastAsia="Calibri" w:cs="Calibri"/>
        </w:rPr>
        <w:t>07 DE DEZEMBRO</w:t>
      </w:r>
      <w:r w:rsidR="00146FC4">
        <w:rPr>
          <w:rFonts w:eastAsia="Calibri" w:cs="Calibri"/>
        </w:rPr>
        <w:t xml:space="preserve"> D</w:t>
      </w:r>
      <w:r w:rsidR="00154060" w:rsidRPr="00293330">
        <w:rPr>
          <w:rFonts w:eastAsia="Calibri" w:cs="Calibri"/>
        </w:rPr>
        <w:t>E 2022</w:t>
      </w:r>
    </w:p>
    <w:p w14:paraId="341B8212" w14:textId="41F81FF4" w:rsidR="00743632" w:rsidRDefault="00743632" w:rsidP="00FA18A5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66EEB80B" w14:textId="6F17671E" w:rsidR="00837DA6" w:rsidRDefault="00837DA6" w:rsidP="00FA18A5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61C7E3BE" w14:textId="77777777" w:rsidR="00837DA6" w:rsidRDefault="00837DA6" w:rsidP="00837DA6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>Horário de início: 14h30</w:t>
      </w:r>
    </w:p>
    <w:p w14:paraId="4C78CBF6" w14:textId="77777777" w:rsidR="00837DA6" w:rsidRDefault="00837DA6" w:rsidP="00837DA6">
      <w:pPr>
        <w:spacing w:after="0" w:line="240" w:lineRule="auto"/>
        <w:contextualSpacing/>
        <w:jc w:val="both"/>
        <w:rPr>
          <w:rFonts w:cs="Arial"/>
        </w:rPr>
      </w:pPr>
    </w:p>
    <w:p w14:paraId="51357156" w14:textId="6F5AD961" w:rsidR="00837DA6" w:rsidRDefault="00837DA6" w:rsidP="00837DA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</w:t>
      </w:r>
      <w:r>
        <w:rPr>
          <w:rFonts w:eastAsia="Calibri" w:cs="Arial"/>
          <w:lang w:eastAsia="en-US"/>
        </w:rPr>
        <w:t>Av. Rio Branco, 01/4º andar</w:t>
      </w:r>
    </w:p>
    <w:p w14:paraId="0A49C956" w14:textId="77777777" w:rsidR="00837DA6" w:rsidRDefault="00837DA6" w:rsidP="00837DA6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4BBD9A98" w14:textId="01A37987" w:rsidR="00837DA6" w:rsidRDefault="00837DA6" w:rsidP="00837DA6">
      <w:pPr>
        <w:rPr>
          <w:rFonts w:eastAsia="Calibri" w:cs="Arial"/>
          <w:b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</w:rPr>
        <w:t>.</w:t>
      </w:r>
    </w:p>
    <w:p w14:paraId="1A81B256" w14:textId="7E415356" w:rsidR="00837DA6" w:rsidRDefault="00837DA6" w:rsidP="00837DA6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549FE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descreve.</w:t>
      </w:r>
      <w:r w:rsidRPr="00293330">
        <w:rPr>
          <w:rFonts w:eastAsia="Calibri" w:cs="Arial"/>
          <w:lang w:eastAsia="en-US"/>
        </w:rPr>
        <w:t xml:space="preserve"> </w:t>
      </w:r>
    </w:p>
    <w:p w14:paraId="2B270AD2" w14:textId="77777777" w:rsidR="00837DA6" w:rsidRDefault="00837DA6" w:rsidP="00CB71A6">
      <w:pPr>
        <w:tabs>
          <w:tab w:val="num" w:pos="720"/>
        </w:tabs>
        <w:spacing w:before="240" w:after="0" w:line="240" w:lineRule="auto"/>
        <w:jc w:val="both"/>
        <w:rPr>
          <w:rFonts w:eastAsia="Calibri" w:cs="Arial"/>
          <w:lang w:eastAsia="en-US"/>
        </w:rPr>
      </w:pPr>
    </w:p>
    <w:p w14:paraId="21C7C3E5" w14:textId="1D779538" w:rsidR="001D0F21" w:rsidRDefault="003F54E6" w:rsidP="00FA18A5">
      <w:pPr>
        <w:tabs>
          <w:tab w:val="num" w:pos="720"/>
        </w:tabs>
        <w:spacing w:after="0" w:line="240" w:lineRule="auto"/>
        <w:jc w:val="both"/>
        <w:rPr>
          <w:rFonts w:eastAsia="Times New Roman" w:cs="Calibri"/>
        </w:rPr>
      </w:pPr>
      <w:bookmarkStart w:id="1" w:name="_GoBack"/>
      <w:bookmarkEnd w:id="1"/>
      <w:r>
        <w:rPr>
          <w:rFonts w:eastAsia="Times New Roman"/>
          <w:b/>
          <w:bCs/>
        </w:rPr>
        <w:t xml:space="preserve">(1) </w:t>
      </w:r>
      <w:r w:rsidR="006B5067" w:rsidRPr="003F54E6">
        <w:rPr>
          <w:rFonts w:eastAsia="Times New Roman"/>
          <w:b/>
          <w:bCs/>
        </w:rPr>
        <w:t>Realizar o processo de Avaliação de Desempenho do COAUD 2022</w:t>
      </w:r>
      <w:r w:rsidRPr="003F54E6">
        <w:rPr>
          <w:rFonts w:eastAsia="Times New Roman" w:cs="Calibri"/>
        </w:rPr>
        <w:t xml:space="preserve"> </w:t>
      </w:r>
    </w:p>
    <w:p w14:paraId="54940DDE" w14:textId="3DCD3AE8" w:rsidR="001D0F21" w:rsidRDefault="003F54E6" w:rsidP="00FA18A5">
      <w:pPr>
        <w:tabs>
          <w:tab w:val="num" w:pos="720"/>
        </w:tabs>
        <w:spacing w:before="240" w:line="240" w:lineRule="auto"/>
        <w:jc w:val="both"/>
        <w:rPr>
          <w:rFonts w:eastAsia="Times New Roman"/>
          <w:bCs/>
        </w:rPr>
      </w:pPr>
      <w:r w:rsidRPr="003F54E6">
        <w:rPr>
          <w:rFonts w:eastAsia="Times New Roman" w:cs="Calibri"/>
          <w:b/>
        </w:rPr>
        <w:t>(2)</w:t>
      </w:r>
      <w:r>
        <w:rPr>
          <w:rFonts w:eastAsia="Times New Roman" w:cs="Calibri"/>
        </w:rPr>
        <w:t xml:space="preserve"> </w:t>
      </w:r>
      <w:r w:rsidR="006B5067" w:rsidRPr="003F54E6">
        <w:rPr>
          <w:rFonts w:eastAsia="Times New Roman"/>
          <w:b/>
          <w:bCs/>
        </w:rPr>
        <w:t xml:space="preserve">Revisar a minuta do Relatório Anual de Atividades do COAUD 2022 </w:t>
      </w:r>
    </w:p>
    <w:p w14:paraId="417A9E0E" w14:textId="0559B12C" w:rsidR="00BF053A" w:rsidRDefault="003F54E6" w:rsidP="00FA18A5">
      <w:pPr>
        <w:tabs>
          <w:tab w:val="num" w:pos="720"/>
        </w:tabs>
        <w:spacing w:before="240" w:line="240" w:lineRule="auto"/>
        <w:jc w:val="both"/>
        <w:rPr>
          <w:rFonts w:eastAsia="Times New Roman" w:cs="Calibri"/>
        </w:rPr>
      </w:pPr>
      <w:r w:rsidRPr="003F54E6">
        <w:rPr>
          <w:rFonts w:eastAsia="Times New Roman"/>
          <w:b/>
          <w:bCs/>
        </w:rPr>
        <w:t>(3)</w:t>
      </w:r>
      <w:r>
        <w:rPr>
          <w:rFonts w:eastAsia="Times New Roman"/>
          <w:bCs/>
        </w:rPr>
        <w:t xml:space="preserve"> </w:t>
      </w:r>
      <w:r w:rsidR="006B5067">
        <w:rPr>
          <w:rFonts w:eastAsia="Times New Roman"/>
          <w:b/>
          <w:bCs/>
        </w:rPr>
        <w:t xml:space="preserve">Avaliação anual do titular da Auditoria Interna </w:t>
      </w:r>
      <w:r w:rsidR="000A392E">
        <w:rPr>
          <w:rFonts w:eastAsia="Times New Roman"/>
          <w:b/>
          <w:bCs/>
        </w:rPr>
        <w:t>–</w:t>
      </w:r>
      <w:r w:rsidR="001D0F21">
        <w:rPr>
          <w:rFonts w:eastAsia="Times New Roman"/>
          <w:b/>
          <w:bCs/>
        </w:rPr>
        <w:t xml:space="preserve"> </w:t>
      </w:r>
      <w:r w:rsidR="000A392E">
        <w:rPr>
          <w:rFonts w:eastAsia="Times New Roman"/>
          <w:b/>
          <w:bCs/>
        </w:rPr>
        <w:t xml:space="preserve">AUDIN </w:t>
      </w:r>
    </w:p>
    <w:p w14:paraId="78A65C21" w14:textId="5CEEA51F" w:rsidR="006B5067" w:rsidRDefault="00BF053A" w:rsidP="00FA18A5">
      <w:pPr>
        <w:tabs>
          <w:tab w:val="num" w:pos="720"/>
        </w:tabs>
        <w:spacing w:before="240" w:line="240" w:lineRule="auto"/>
        <w:jc w:val="both"/>
        <w:rPr>
          <w:rFonts w:eastAsia="Times New Roman" w:cs="Calibri"/>
        </w:rPr>
      </w:pPr>
      <w:r w:rsidRPr="003F54E6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>4</w:t>
      </w:r>
      <w:r w:rsidRPr="003F54E6">
        <w:rPr>
          <w:rFonts w:eastAsia="Times New Roman"/>
          <w:b/>
          <w:bCs/>
        </w:rPr>
        <w:t>)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Avaliação anual do titular da Ouvidoria </w:t>
      </w:r>
    </w:p>
    <w:p w14:paraId="2FA8702C" w14:textId="4A4182AF" w:rsidR="00302F55" w:rsidRDefault="00302F55" w:rsidP="00FA18A5">
      <w:pPr>
        <w:tabs>
          <w:tab w:val="num" w:pos="720"/>
        </w:tabs>
        <w:spacing w:before="240" w:line="240" w:lineRule="auto"/>
        <w:jc w:val="both"/>
        <w:rPr>
          <w:rFonts w:cs="Calibri"/>
          <w:bCs/>
        </w:rPr>
      </w:pPr>
      <w:r>
        <w:rPr>
          <w:rFonts w:eastAsia="Times New Roman"/>
          <w:b/>
          <w:bCs/>
        </w:rPr>
        <w:t>(</w:t>
      </w:r>
      <w:r w:rsidR="00715E93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) Aprovação da minuta da ata da 94ª Reunião Ordinária </w:t>
      </w:r>
    </w:p>
    <w:p w14:paraId="4A5AF218" w14:textId="1967D1E2" w:rsidR="000A392E" w:rsidRDefault="00302F55" w:rsidP="000A392E">
      <w:pPr>
        <w:pStyle w:val="PargrafodaLista"/>
        <w:spacing w:after="0" w:line="240" w:lineRule="auto"/>
        <w:ind w:left="0"/>
        <w:contextualSpacing w:val="0"/>
        <w:jc w:val="both"/>
        <w:rPr>
          <w:rFonts w:cs="Calibri"/>
          <w:b/>
          <w:bCs/>
        </w:rPr>
      </w:pPr>
      <w:r w:rsidRPr="00302F55">
        <w:rPr>
          <w:rFonts w:cs="Calibri"/>
          <w:b/>
          <w:bCs/>
        </w:rPr>
        <w:t>(</w:t>
      </w:r>
      <w:r w:rsidR="00715E93">
        <w:rPr>
          <w:rFonts w:cs="Calibri"/>
          <w:b/>
          <w:bCs/>
        </w:rPr>
        <w:t>6</w:t>
      </w:r>
      <w:r w:rsidRPr="00302F55">
        <w:rPr>
          <w:rFonts w:cs="Calibri"/>
          <w:b/>
          <w:bCs/>
        </w:rPr>
        <w:t xml:space="preserve">) </w:t>
      </w:r>
      <w:r>
        <w:rPr>
          <w:rFonts w:cs="Calibri"/>
          <w:b/>
          <w:bCs/>
        </w:rPr>
        <w:t>Definição da pauta da próxima Reunião</w:t>
      </w:r>
      <w:r w:rsidR="00AF214F">
        <w:rPr>
          <w:rFonts w:cs="Calibri"/>
          <w:b/>
          <w:bCs/>
        </w:rPr>
        <w:t xml:space="preserve"> </w:t>
      </w:r>
    </w:p>
    <w:p w14:paraId="3EEB815A" w14:textId="6BCE20A6" w:rsidR="00837DA6" w:rsidRDefault="00837DA6" w:rsidP="000A392E">
      <w:pPr>
        <w:pStyle w:val="PargrafodaLista"/>
        <w:spacing w:after="0" w:line="240" w:lineRule="auto"/>
        <w:ind w:left="0"/>
        <w:contextualSpacing w:val="0"/>
        <w:jc w:val="both"/>
        <w:rPr>
          <w:rFonts w:cs="Calibri"/>
          <w:b/>
          <w:bCs/>
        </w:rPr>
      </w:pPr>
    </w:p>
    <w:p w14:paraId="5DC78108" w14:textId="77777777" w:rsidR="00837DA6" w:rsidRDefault="00837DA6" w:rsidP="000A392E">
      <w:pPr>
        <w:pStyle w:val="PargrafodaLista"/>
        <w:spacing w:after="0" w:line="240" w:lineRule="auto"/>
        <w:ind w:left="0"/>
        <w:contextualSpacing w:val="0"/>
        <w:jc w:val="both"/>
        <w:rPr>
          <w:rFonts w:cs="Calibri"/>
          <w:b/>
          <w:bCs/>
        </w:rPr>
      </w:pPr>
    </w:p>
    <w:p w14:paraId="7379309B" w14:textId="0B4A99D8" w:rsidR="00837DA6" w:rsidRDefault="00837DA6" w:rsidP="000A392E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p w14:paraId="41E56BDD" w14:textId="77777777" w:rsidR="00837DA6" w:rsidRDefault="00837DA6" w:rsidP="00837DA6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47FCA226" w14:textId="77777777" w:rsidR="00837DA6" w:rsidRPr="000716B7" w:rsidRDefault="00837DA6" w:rsidP="000A392E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sectPr w:rsidR="00837DA6" w:rsidRPr="000716B7" w:rsidSect="00743632">
      <w:headerReference w:type="default" r:id="rId11"/>
      <w:footerReference w:type="default" r:id="rId12"/>
      <w:pgSz w:w="11906" w:h="16838"/>
      <w:pgMar w:top="815" w:right="1558" w:bottom="568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40E6"/>
    <w:multiLevelType w:val="hybridMultilevel"/>
    <w:tmpl w:val="98F2EE06"/>
    <w:lvl w:ilvl="0" w:tplc="F89E56D8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1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1"/>
  </w:num>
  <w:num w:numId="14">
    <w:abstractNumId w:val="41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7"/>
  </w:num>
  <w:num w:numId="34">
    <w:abstractNumId w:val="40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0F21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02C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D9B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DA6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1A6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8bc998a-26d0-41a5-a3ff-3844a0b5771c"/>
    <ds:schemaRef ds:uri="df04f808-34aa-4ec7-b570-9235d45eff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3537F-23B2-4547-80A7-B7F745F9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96754-53B3-40F9-BC6A-AF0EE6A7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2023-01-26T13:18:00Z</dcterms:created>
  <dcterms:modified xsi:type="dcterms:W3CDTF">2023-01-26T13:23:00Z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