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C8" w:rsidP="00F064C8" w:rsidRDefault="00F064C8" w14:paraId="73249C97" w14:textId="77777777">
      <w:pPr>
        <w:ind w:left="426"/>
        <w:jc w:val="center"/>
        <w:rPr>
          <w:rFonts w:eastAsia="Calibri"/>
          <w:b/>
          <w:bCs/>
        </w:rPr>
      </w:pPr>
    </w:p>
    <w:p w:rsidRPr="00131C6E" w:rsidR="00113BD4" w:rsidP="00F064C8" w:rsidRDefault="00113BD4" w14:paraId="55AA2A1D" w14:textId="4BC6832B">
      <w:pPr>
        <w:ind w:left="426"/>
        <w:jc w:val="center"/>
        <w:rPr>
          <w:rFonts w:eastAsia="Calibri"/>
          <w:b w:val="1"/>
          <w:bCs w:val="1"/>
        </w:rPr>
      </w:pPr>
      <w:r w:rsidRPr="379ADF8F" w:rsidR="29D36AD6">
        <w:rPr>
          <w:rFonts w:eastAsia="Calibri"/>
          <w:b w:val="1"/>
          <w:bCs w:val="1"/>
        </w:rPr>
        <w:t>EXTRA</w:t>
      </w:r>
      <w:r w:rsidRPr="379ADF8F" w:rsidR="2F3E06FD">
        <w:rPr>
          <w:rFonts w:eastAsia="Calibri"/>
          <w:b w:val="1"/>
          <w:bCs w:val="1"/>
        </w:rPr>
        <w:t>T</w:t>
      </w:r>
      <w:r w:rsidRPr="379ADF8F" w:rsidR="29D36AD6">
        <w:rPr>
          <w:rFonts w:eastAsia="Calibri"/>
          <w:b w:val="1"/>
          <w:bCs w:val="1"/>
        </w:rPr>
        <w:t xml:space="preserve">O DA </w:t>
      </w:r>
      <w:r w:rsidRPr="379ADF8F" w:rsidR="00113BD4">
        <w:rPr>
          <w:rFonts w:eastAsia="Calibri"/>
          <w:b w:val="1"/>
          <w:bCs w:val="1"/>
        </w:rPr>
        <w:t>ATA DA 1</w:t>
      </w:r>
      <w:r w:rsidRPr="379ADF8F" w:rsidR="00D32F07">
        <w:rPr>
          <w:rFonts w:eastAsia="Calibri"/>
          <w:b w:val="1"/>
          <w:bCs w:val="1"/>
        </w:rPr>
        <w:t>4</w:t>
      </w:r>
      <w:r w:rsidRPr="379ADF8F" w:rsidR="00FC0731">
        <w:rPr>
          <w:rFonts w:eastAsia="Calibri"/>
          <w:b w:val="1"/>
          <w:bCs w:val="1"/>
        </w:rPr>
        <w:t>5</w:t>
      </w:r>
      <w:r w:rsidRPr="379ADF8F" w:rsidR="00113BD4">
        <w:rPr>
          <w:rFonts w:eastAsia="Calibri"/>
          <w:b w:val="1"/>
          <w:bCs w:val="1"/>
        </w:rPr>
        <w:t>ª REUNIÃO ORDINÁRIA DO COMITÊ DE AUDITORIA,</w:t>
      </w:r>
    </w:p>
    <w:p w:rsidR="006733F6" w:rsidP="00E07555" w:rsidRDefault="00113BD4" w14:paraId="7C1E76D8" w14:textId="0BE358E3">
      <w:pPr>
        <w:ind w:left="-284"/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>REALIZADA EM</w:t>
      </w:r>
      <w:r w:rsidR="00CA7EE8">
        <w:rPr>
          <w:rFonts w:eastAsia="Calibri" w:cstheme="minorHAnsi"/>
          <w:b/>
        </w:rPr>
        <w:t xml:space="preserve"> </w:t>
      </w:r>
      <w:r w:rsidR="00FC0731">
        <w:rPr>
          <w:rFonts w:eastAsia="Calibri" w:cstheme="minorHAnsi"/>
          <w:b/>
        </w:rPr>
        <w:t>22</w:t>
      </w:r>
      <w:r w:rsidR="003C198B">
        <w:rPr>
          <w:rFonts w:eastAsia="Calibri" w:cstheme="minorHAnsi"/>
          <w:b/>
        </w:rPr>
        <w:t xml:space="preserve"> </w:t>
      </w:r>
      <w:r w:rsidR="00A75DC3">
        <w:rPr>
          <w:rFonts w:eastAsia="Calibri" w:cstheme="minorHAnsi"/>
          <w:b/>
        </w:rPr>
        <w:t>D</w:t>
      </w:r>
      <w:r w:rsidRPr="00131C6E" w:rsidR="00582F7B">
        <w:rPr>
          <w:rFonts w:eastAsia="Calibri" w:cstheme="minorHAnsi"/>
          <w:b/>
        </w:rPr>
        <w:t xml:space="preserve">E </w:t>
      </w:r>
      <w:r w:rsidR="00FC0731">
        <w:rPr>
          <w:rFonts w:eastAsia="Calibri" w:cstheme="minorHAnsi"/>
          <w:b/>
        </w:rPr>
        <w:t>JANEIR</w:t>
      </w:r>
      <w:r w:rsidR="00A75DC3">
        <w:rPr>
          <w:rFonts w:eastAsia="Calibri" w:cstheme="minorHAnsi"/>
          <w:b/>
        </w:rPr>
        <w:t xml:space="preserve">O </w:t>
      </w:r>
      <w:r w:rsidRPr="00131C6E" w:rsidR="003C0114">
        <w:rPr>
          <w:rFonts w:eastAsia="Calibri" w:cstheme="minorHAnsi"/>
          <w:b/>
        </w:rPr>
        <w:t xml:space="preserve">DE </w:t>
      </w:r>
      <w:r w:rsidRPr="00131C6E">
        <w:rPr>
          <w:rFonts w:eastAsia="Calibri" w:cstheme="minorHAnsi"/>
          <w:b/>
        </w:rPr>
        <w:t>202</w:t>
      </w:r>
      <w:r w:rsidR="00E7733B">
        <w:rPr>
          <w:rFonts w:eastAsia="Calibri" w:cstheme="minorHAnsi"/>
          <w:b/>
        </w:rPr>
        <w:t>5</w:t>
      </w:r>
      <w:bookmarkStart w:name="_GoBack" w:id="0"/>
      <w:bookmarkEnd w:id="0"/>
    </w:p>
    <w:p w:rsidR="00F064C8" w:rsidP="00E07555" w:rsidRDefault="00F064C8" w14:paraId="0593CCAF" w14:textId="77777777">
      <w:pPr>
        <w:ind w:left="-284"/>
        <w:jc w:val="center"/>
        <w:rPr>
          <w:rFonts w:eastAsia="Calibri" w:cstheme="minorHAnsi"/>
          <w:b/>
        </w:rPr>
      </w:pPr>
    </w:p>
    <w:p w:rsidRPr="00F064C8" w:rsidR="0041573A" w:rsidP="00F064C8" w:rsidRDefault="004B632D" w14:paraId="37C23448" w14:textId="5EC7231E">
      <w:pPr>
        <w:spacing w:before="120"/>
        <w:ind w:left="284"/>
        <w:jc w:val="both"/>
        <w:rPr>
          <w:rFonts w:eastAsia="Calibri" w:cstheme="minorHAnsi"/>
          <w:bCs/>
          <w:lang w:eastAsia="en-US"/>
        </w:rPr>
      </w:pPr>
      <w:r w:rsidRPr="00F064C8">
        <w:rPr>
          <w:rFonts w:cstheme="minorHAnsi"/>
        </w:rPr>
        <w:t>Ao</w:t>
      </w:r>
      <w:r w:rsidRPr="00F064C8" w:rsidR="00C90F59">
        <w:rPr>
          <w:rFonts w:cstheme="minorHAnsi"/>
        </w:rPr>
        <w:t>s</w:t>
      </w:r>
      <w:r w:rsidRPr="00F064C8" w:rsidR="00FA3602">
        <w:rPr>
          <w:rFonts w:cstheme="minorHAnsi"/>
        </w:rPr>
        <w:t xml:space="preserve"> </w:t>
      </w:r>
      <w:r w:rsidRPr="00F064C8" w:rsidR="00FC0731">
        <w:rPr>
          <w:rFonts w:cstheme="minorHAnsi"/>
        </w:rPr>
        <w:t xml:space="preserve">vinte e dois </w:t>
      </w:r>
      <w:r w:rsidRPr="00F064C8" w:rsidR="00FA3602">
        <w:rPr>
          <w:rFonts w:cstheme="minorHAnsi"/>
        </w:rPr>
        <w:t xml:space="preserve">dias </w:t>
      </w:r>
      <w:r w:rsidRPr="00F064C8" w:rsidR="00C90F59">
        <w:rPr>
          <w:rFonts w:cstheme="minorHAnsi"/>
        </w:rPr>
        <w:t>do mês d</w:t>
      </w:r>
      <w:r w:rsidRPr="00F064C8" w:rsidR="00113BD4">
        <w:rPr>
          <w:rFonts w:cstheme="minorHAnsi"/>
        </w:rPr>
        <w:t xml:space="preserve">e </w:t>
      </w:r>
      <w:r w:rsidRPr="00F064C8" w:rsidR="00FC0731">
        <w:rPr>
          <w:rFonts w:cstheme="minorHAnsi"/>
        </w:rPr>
        <w:t>janeiro</w:t>
      </w:r>
      <w:r w:rsidRPr="00F064C8" w:rsidR="00A75DC3">
        <w:rPr>
          <w:rFonts w:cstheme="minorHAnsi"/>
        </w:rPr>
        <w:t xml:space="preserve"> </w:t>
      </w:r>
      <w:r w:rsidRPr="00F064C8" w:rsidR="00113BD4">
        <w:rPr>
          <w:rFonts w:cstheme="minorHAnsi"/>
        </w:rPr>
        <w:t xml:space="preserve">do ano de dois mil e vinte e </w:t>
      </w:r>
      <w:r w:rsidRPr="00F064C8" w:rsidR="00FC0731">
        <w:rPr>
          <w:rFonts w:cstheme="minorHAnsi"/>
        </w:rPr>
        <w:t>cinco</w:t>
      </w:r>
      <w:r w:rsidRPr="00F064C8" w:rsidR="00113BD4">
        <w:rPr>
          <w:rFonts w:cstheme="minorHAnsi"/>
        </w:rPr>
        <w:t xml:space="preserve">, </w:t>
      </w:r>
      <w:r w:rsidRPr="00F064C8" w:rsidR="00113BD4">
        <w:rPr>
          <w:rFonts w:eastAsia="Calibri" w:cstheme="minorHAnsi"/>
          <w:lang w:eastAsia="en-US"/>
        </w:rPr>
        <w:t xml:space="preserve">às </w:t>
      </w:r>
      <w:r w:rsidRPr="00F064C8" w:rsidR="007B77DF">
        <w:rPr>
          <w:rFonts w:eastAsia="Calibri" w:cstheme="minorHAnsi"/>
          <w:lang w:eastAsia="en-US"/>
        </w:rPr>
        <w:t>quatorze</w:t>
      </w:r>
      <w:r w:rsidRPr="00F064C8" w:rsidR="00243538">
        <w:rPr>
          <w:rFonts w:eastAsia="Calibri" w:cstheme="minorHAnsi"/>
          <w:lang w:eastAsia="en-US"/>
        </w:rPr>
        <w:t xml:space="preserve"> </w:t>
      </w:r>
      <w:r w:rsidRPr="00F064C8" w:rsidR="00673874">
        <w:rPr>
          <w:rFonts w:eastAsia="Calibri" w:cstheme="minorHAnsi"/>
          <w:lang w:eastAsia="en-US"/>
        </w:rPr>
        <w:t>horas</w:t>
      </w:r>
      <w:r w:rsidRPr="00F064C8" w:rsidR="007B77DF">
        <w:rPr>
          <w:rFonts w:eastAsia="Calibri" w:cstheme="minorHAnsi"/>
          <w:lang w:eastAsia="en-US"/>
        </w:rPr>
        <w:t xml:space="preserve"> e trinta minutos</w:t>
      </w:r>
      <w:r w:rsidRPr="00F064C8" w:rsidR="00113BD4">
        <w:rPr>
          <w:rFonts w:eastAsia="Calibri" w:cstheme="minorHAnsi"/>
          <w:lang w:eastAsia="en-US"/>
        </w:rPr>
        <w:t>, reuniram-se,</w:t>
      </w:r>
      <w:r w:rsidRPr="00F064C8" w:rsidR="00FC0731">
        <w:rPr>
          <w:rFonts w:cstheme="minorHAnsi"/>
        </w:rPr>
        <w:t xml:space="preserve"> </w:t>
      </w:r>
      <w:r w:rsidRPr="00F064C8" w:rsidR="00BB2B3A">
        <w:rPr>
          <w:rFonts w:cstheme="minorHAnsi"/>
        </w:rPr>
        <w:t xml:space="preserve">presencialmente, </w:t>
      </w:r>
      <w:r w:rsidRPr="00F064C8" w:rsidR="007B77DF">
        <w:rPr>
          <w:rFonts w:eastAsia="Calibri" w:cstheme="minorHAnsi"/>
          <w:lang w:eastAsia="en-US"/>
        </w:rPr>
        <w:t xml:space="preserve">no Escritório Central da PPSA, situado à Av. Rio Branco nº 1, 4º andar - Rio de Janeiro – RJ, </w:t>
      </w:r>
      <w:r w:rsidRPr="00F064C8" w:rsidR="00113BD4">
        <w:rPr>
          <w:rFonts w:eastAsia="Calibri" w:cstheme="minorHAnsi"/>
          <w:lang w:eastAsia="en-US"/>
        </w:rPr>
        <w:t>os membros do Comitê de Auditoria (COAUD</w:t>
      </w:r>
      <w:r w:rsidR="0029629C">
        <w:rPr>
          <w:rFonts w:eastAsia="Calibri" w:cstheme="minorHAnsi"/>
          <w:b/>
          <w:bCs/>
          <w:lang w:eastAsia="en-US"/>
        </w:rPr>
        <w:t>):</w:t>
      </w:r>
      <w:r w:rsidRPr="00F064C8" w:rsidR="003C0114">
        <w:rPr>
          <w:rFonts w:eastAsia="Calibri" w:cstheme="minorHAnsi"/>
          <w:b/>
          <w:bCs/>
          <w:lang w:eastAsia="en-US"/>
        </w:rPr>
        <w:t xml:space="preserve"> </w:t>
      </w:r>
      <w:r w:rsidRPr="00F064C8" w:rsidR="00FC0731">
        <w:rPr>
          <w:rFonts w:eastAsia="Calibri" w:cstheme="minorHAnsi"/>
          <w:b/>
          <w:bCs/>
          <w:lang w:eastAsia="en-US"/>
        </w:rPr>
        <w:t xml:space="preserve">KAREN MOTTA ALBUQUERQUE </w:t>
      </w:r>
      <w:r w:rsidRPr="00F064C8" w:rsidR="00113BD4">
        <w:rPr>
          <w:rFonts w:eastAsia="Calibri" w:cstheme="minorHAnsi"/>
          <w:lang w:eastAsia="en-US"/>
        </w:rPr>
        <w:t>e</w:t>
      </w:r>
      <w:r w:rsidRPr="00F064C8" w:rsidR="00113BD4">
        <w:rPr>
          <w:rFonts w:eastAsia="Calibri" w:cstheme="minorHAnsi"/>
          <w:b/>
          <w:bCs/>
          <w:lang w:eastAsia="en-US"/>
        </w:rPr>
        <w:t xml:space="preserve"> DIRCEU MARTINS BATISTA JUNIOR</w:t>
      </w:r>
      <w:r w:rsidRPr="00F064C8" w:rsidR="007823D1">
        <w:rPr>
          <w:rFonts w:eastAsia="Calibri" w:cstheme="minorHAnsi"/>
          <w:b/>
          <w:bCs/>
          <w:lang w:eastAsia="en-US"/>
        </w:rPr>
        <w:t xml:space="preserve">, </w:t>
      </w:r>
      <w:r w:rsidRPr="0029629C" w:rsidR="0029629C">
        <w:rPr>
          <w:rFonts w:eastAsia="Calibri" w:cstheme="minorHAnsi"/>
          <w:bCs/>
          <w:lang w:eastAsia="en-US"/>
        </w:rPr>
        <w:t>imediatamente</w:t>
      </w:r>
      <w:r w:rsidR="0029629C">
        <w:rPr>
          <w:rFonts w:eastAsia="Calibri" w:cstheme="minorHAnsi"/>
          <w:b/>
          <w:bCs/>
          <w:lang w:eastAsia="en-US"/>
        </w:rPr>
        <w:t xml:space="preserve"> </w:t>
      </w:r>
      <w:r w:rsidRPr="00F064C8" w:rsidR="007823D1">
        <w:rPr>
          <w:rFonts w:eastAsia="Calibri" w:cstheme="minorHAnsi"/>
          <w:bCs/>
          <w:lang w:eastAsia="en-US"/>
        </w:rPr>
        <w:t>eleito Presidente para conduzir esta reunião.</w:t>
      </w:r>
      <w:r w:rsidRPr="00F064C8" w:rsidR="007823D1">
        <w:rPr>
          <w:rFonts w:eastAsia="Calibri" w:cstheme="minorHAnsi"/>
          <w:b/>
          <w:bCs/>
          <w:lang w:eastAsia="en-US"/>
        </w:rPr>
        <w:t xml:space="preserve"> </w:t>
      </w:r>
      <w:r w:rsidRPr="00F064C8" w:rsidR="00FA3602">
        <w:rPr>
          <w:rFonts w:eastAsia="Calibri" w:cstheme="minorHAnsi"/>
          <w:bCs/>
          <w:lang w:eastAsia="en-US"/>
        </w:rPr>
        <w:t>Participaram</w:t>
      </w:r>
      <w:r w:rsidRPr="00F064C8" w:rsidR="00FA7E0E">
        <w:rPr>
          <w:rFonts w:eastAsia="Calibri" w:cstheme="minorHAnsi"/>
          <w:bCs/>
          <w:lang w:eastAsia="en-US"/>
        </w:rPr>
        <w:t xml:space="preserve"> </w:t>
      </w:r>
      <w:r w:rsidRPr="00F064C8" w:rsidR="00C84263">
        <w:rPr>
          <w:rFonts w:eastAsia="Calibri" w:cstheme="minorHAnsi"/>
          <w:bCs/>
          <w:lang w:eastAsia="en-US"/>
        </w:rPr>
        <w:t xml:space="preserve">também </w:t>
      </w:r>
      <w:r w:rsidRPr="00F064C8" w:rsidR="008B1BD8">
        <w:rPr>
          <w:rFonts w:eastAsia="Calibri" w:cstheme="minorHAnsi"/>
          <w:bCs/>
          <w:lang w:eastAsia="en-US"/>
        </w:rPr>
        <w:t>da reunião</w:t>
      </w:r>
      <w:r w:rsidRPr="00F064C8" w:rsidR="005A067A">
        <w:rPr>
          <w:rFonts w:eastAsia="Calibri" w:cstheme="minorHAnsi"/>
          <w:bCs/>
          <w:lang w:eastAsia="en-US"/>
        </w:rPr>
        <w:t xml:space="preserve"> </w:t>
      </w:r>
      <w:r w:rsidRPr="00F064C8" w:rsidR="00243538">
        <w:rPr>
          <w:rFonts w:eastAsia="Calibri" w:cstheme="minorHAnsi"/>
          <w:bCs/>
          <w:lang w:eastAsia="en-US"/>
        </w:rPr>
        <w:t xml:space="preserve">a Diretora-Presidente Interina, TABITA YALING CHENG LOUREIRO, </w:t>
      </w:r>
      <w:r w:rsidRPr="00F064C8" w:rsidR="00861448">
        <w:rPr>
          <w:rFonts w:eastAsia="Calibri" w:cstheme="minorHAnsi"/>
          <w:bCs/>
          <w:lang w:eastAsia="en-US"/>
        </w:rPr>
        <w:t xml:space="preserve">e </w:t>
      </w:r>
      <w:r w:rsidRPr="00F064C8" w:rsidR="00FA3602">
        <w:rPr>
          <w:rFonts w:eastAsia="Calibri" w:cstheme="minorHAnsi"/>
          <w:bCs/>
          <w:lang w:eastAsia="en-US"/>
        </w:rPr>
        <w:t>o Diretor de Administração, Finanças e Comercialização, SAMIR PASSOS AWAD</w:t>
      </w:r>
      <w:r w:rsidRPr="00F064C8" w:rsidR="00803874">
        <w:rPr>
          <w:rFonts w:eastAsia="Calibri" w:cstheme="minorHAnsi"/>
          <w:bCs/>
          <w:lang w:eastAsia="en-US"/>
        </w:rPr>
        <w:t xml:space="preserve">. </w:t>
      </w:r>
      <w:r w:rsidRPr="00F064C8" w:rsidR="00FA3602">
        <w:rPr>
          <w:rFonts w:eastAsia="Calibri" w:cstheme="minorHAnsi"/>
          <w:bCs/>
          <w:lang w:eastAsia="en-US"/>
        </w:rPr>
        <w:t xml:space="preserve">A Assessora da Presidência, MARIA LUIZA PAIVA PEREIRA SOARES, foi designada Secretária. </w:t>
      </w:r>
      <w:r w:rsidRPr="00F064C8" w:rsidR="0041573A">
        <w:rPr>
          <w:rFonts w:eastAsia="Calibri" w:cstheme="minorHAnsi"/>
          <w:lang w:eastAsia="en-US"/>
        </w:rPr>
        <w:t>O Presidente iniciou os trabalhos e os submeteu à apreciação do colegiado, como a seguir se descreve.</w:t>
      </w:r>
    </w:p>
    <w:p w:rsidRPr="00F064C8" w:rsidR="00EE7695" w:rsidP="00F064C8" w:rsidRDefault="00EE7695" w14:paraId="1C72FF44" w14:textId="255F04F1">
      <w:pPr>
        <w:spacing w:before="120"/>
        <w:ind w:left="284"/>
        <w:jc w:val="both"/>
        <w:rPr>
          <w:rFonts w:eastAsia="Times New Roman" w:cstheme="minorHAnsi"/>
          <w:b/>
          <w:bCs/>
          <w:color w:val="242424"/>
        </w:rPr>
      </w:pPr>
      <w:r w:rsidRPr="00F064C8">
        <w:rPr>
          <w:rFonts w:eastAsia="Times New Roman" w:cstheme="minorHAnsi"/>
          <w:b/>
          <w:bCs/>
          <w:color w:val="242424"/>
        </w:rPr>
        <w:t xml:space="preserve">(1) Eleição do novo Presidente do COAUD – </w:t>
      </w:r>
      <w:r w:rsidR="0029629C">
        <w:rPr>
          <w:rFonts w:eastAsia="Times New Roman" w:cstheme="minorHAnsi"/>
          <w:bCs/>
          <w:color w:val="242424"/>
        </w:rPr>
        <w:t>Este t</w:t>
      </w:r>
      <w:r w:rsidRPr="00F064C8">
        <w:rPr>
          <w:rFonts w:eastAsia="Times New Roman" w:cstheme="minorHAnsi"/>
          <w:bCs/>
          <w:color w:val="242424"/>
        </w:rPr>
        <w:t xml:space="preserve">ópico </w:t>
      </w:r>
      <w:r w:rsidR="0029629C">
        <w:rPr>
          <w:rFonts w:eastAsia="Times New Roman" w:cstheme="minorHAnsi"/>
          <w:bCs/>
          <w:color w:val="242424"/>
        </w:rPr>
        <w:t xml:space="preserve">foi </w:t>
      </w:r>
      <w:r w:rsidRPr="00F064C8">
        <w:rPr>
          <w:rFonts w:eastAsia="Times New Roman" w:cstheme="minorHAnsi"/>
          <w:bCs/>
          <w:color w:val="242424"/>
        </w:rPr>
        <w:t>postergado para a próxima reunião.</w:t>
      </w:r>
      <w:r w:rsidRPr="00F064C8">
        <w:rPr>
          <w:rFonts w:eastAsia="Times New Roman" w:cstheme="minorHAnsi"/>
          <w:b/>
          <w:bCs/>
          <w:color w:val="242424"/>
        </w:rPr>
        <w:t xml:space="preserve"> </w:t>
      </w:r>
    </w:p>
    <w:p w:rsidRPr="00F064C8" w:rsidR="00BA5DD0" w:rsidP="379ADF8F" w:rsidRDefault="00FC0731" w14:paraId="65A9B809" w14:textId="4EC8249B">
      <w:pPr>
        <w:spacing w:before="120"/>
        <w:ind w:left="284"/>
        <w:jc w:val="both"/>
        <w:rPr>
          <w:rFonts w:eastAsia="Times New Roman" w:cs="Calibri" w:cstheme="minorAscii"/>
          <w:color w:val="242424"/>
        </w:rPr>
      </w:pPr>
      <w:r w:rsidRPr="379ADF8F" w:rsidR="00FC0731">
        <w:rPr>
          <w:rFonts w:eastAsia="Times New Roman" w:cs="Calibri" w:cstheme="minorAscii"/>
          <w:b w:val="1"/>
          <w:bCs w:val="1"/>
          <w:color w:val="242424"/>
        </w:rPr>
        <w:t>(</w:t>
      </w:r>
      <w:r w:rsidRPr="379ADF8F" w:rsidR="00EE7695">
        <w:rPr>
          <w:rFonts w:eastAsia="Times New Roman" w:cs="Calibri" w:cstheme="minorAscii"/>
          <w:b w:val="1"/>
          <w:bCs w:val="1"/>
          <w:color w:val="242424"/>
        </w:rPr>
        <w:t>2</w:t>
      </w:r>
      <w:r w:rsidRPr="379ADF8F" w:rsidR="00FC0731">
        <w:rPr>
          <w:rFonts w:eastAsia="Times New Roman" w:cs="Calibri" w:cstheme="minorAscii"/>
          <w:b w:val="1"/>
          <w:bCs w:val="1"/>
          <w:color w:val="242424"/>
        </w:rPr>
        <w:t xml:space="preserve">) </w:t>
      </w:r>
      <w:r w:rsidRPr="379ADF8F" w:rsidR="0018423F">
        <w:rPr>
          <w:rFonts w:eastAsia="Times New Roman" w:cs="Calibri" w:cstheme="minorAscii"/>
          <w:b w:val="1"/>
          <w:bCs w:val="1"/>
          <w:color w:val="242424"/>
        </w:rPr>
        <w:t>Apresentação do Resumo Executivo mensal – Ed. 0</w:t>
      </w:r>
      <w:r w:rsidRPr="379ADF8F" w:rsidR="00FC0731">
        <w:rPr>
          <w:rFonts w:eastAsia="Times New Roman" w:cs="Calibri" w:cstheme="minorAscii"/>
          <w:b w:val="1"/>
          <w:bCs w:val="1"/>
          <w:color w:val="242424"/>
        </w:rPr>
        <w:t>8</w:t>
      </w:r>
      <w:r w:rsidRPr="379ADF8F" w:rsidR="0018423F">
        <w:rPr>
          <w:rFonts w:eastAsia="Times New Roman" w:cs="Calibri" w:cstheme="minorAscii"/>
          <w:b w:val="1"/>
          <w:bCs w:val="1"/>
          <w:color w:val="242424"/>
        </w:rPr>
        <w:t xml:space="preserve"> – </w:t>
      </w:r>
      <w:r w:rsidRPr="379ADF8F" w:rsidR="00FC0731">
        <w:rPr>
          <w:rFonts w:eastAsia="Times New Roman" w:cs="Calibri" w:cstheme="minorAscii"/>
          <w:b w:val="1"/>
          <w:bCs w:val="1"/>
          <w:color w:val="242424"/>
        </w:rPr>
        <w:t>Janei</w:t>
      </w:r>
      <w:r w:rsidRPr="379ADF8F" w:rsidR="0018423F">
        <w:rPr>
          <w:rFonts w:eastAsia="Times New Roman" w:cs="Calibri" w:cstheme="minorAscii"/>
          <w:b w:val="1"/>
          <w:bCs w:val="1"/>
          <w:color w:val="242424"/>
        </w:rPr>
        <w:t>ro</w:t>
      </w:r>
      <w:r w:rsidRPr="379ADF8F" w:rsidR="0018423F">
        <w:rPr>
          <w:rFonts w:eastAsia="Times New Roman" w:cs="Calibri" w:cstheme="minorAscii"/>
          <w:b w:val="1"/>
          <w:bCs w:val="1"/>
          <w:color w:val="242424"/>
        </w:rPr>
        <w:t>/202</w:t>
      </w:r>
      <w:r w:rsidRPr="379ADF8F" w:rsidR="00FC0731">
        <w:rPr>
          <w:rFonts w:eastAsia="Times New Roman" w:cs="Calibri" w:cstheme="minorAscii"/>
          <w:b w:val="1"/>
          <w:bCs w:val="1"/>
          <w:color w:val="242424"/>
        </w:rPr>
        <w:t>5</w:t>
      </w:r>
      <w:r w:rsidRPr="379ADF8F" w:rsidR="0018423F">
        <w:rPr>
          <w:rFonts w:eastAsia="Times New Roman" w:cs="Calibri" w:cstheme="minorAscii"/>
          <w:b w:val="1"/>
          <w:bCs w:val="1"/>
          <w:color w:val="242424"/>
        </w:rPr>
        <w:t xml:space="preserve"> </w:t>
      </w:r>
      <w:r w:rsidRPr="379ADF8F" w:rsidR="0018423F">
        <w:rPr>
          <w:rFonts w:eastAsia="Times New Roman" w:cs="Calibri" w:cstheme="minorAscii"/>
          <w:color w:val="242424"/>
        </w:rPr>
        <w:t>-</w:t>
      </w:r>
      <w:r w:rsidRPr="379ADF8F" w:rsidR="00F064C8">
        <w:rPr>
          <w:rFonts w:eastAsia="Times New Roman" w:cs="Calibri" w:cstheme="minorAscii"/>
          <w:color w:val="242424"/>
        </w:rPr>
        <w:t xml:space="preserve"> O colegiado tomou conhecimento das principais atividades da empresa referentes a dezembro de 2024. </w:t>
      </w:r>
    </w:p>
    <w:p w:rsidRPr="00F064C8" w:rsidR="00FC0731" w:rsidP="00F064C8" w:rsidRDefault="00FA3602" w14:paraId="3B061E24" w14:textId="21D85909">
      <w:pPr>
        <w:spacing w:before="120"/>
        <w:ind w:left="284"/>
        <w:jc w:val="both"/>
        <w:rPr>
          <w:rFonts w:eastAsia="Times New Roman" w:cstheme="minorHAnsi"/>
          <w:bCs/>
          <w:color w:val="242424"/>
        </w:rPr>
      </w:pPr>
      <w:r w:rsidRPr="00F064C8">
        <w:rPr>
          <w:rFonts w:eastAsia="Times New Roman" w:cstheme="minorHAnsi"/>
          <w:b/>
          <w:bCs/>
          <w:color w:val="242424"/>
        </w:rPr>
        <w:t>(</w:t>
      </w:r>
      <w:r w:rsidR="0031067F">
        <w:rPr>
          <w:rFonts w:eastAsia="Times New Roman" w:cstheme="minorHAnsi"/>
          <w:b/>
          <w:bCs/>
          <w:color w:val="242424"/>
        </w:rPr>
        <w:t>3</w:t>
      </w:r>
      <w:r w:rsidRPr="00F064C8" w:rsidR="0018423F">
        <w:rPr>
          <w:rFonts w:eastAsia="Times New Roman" w:cstheme="minorHAnsi"/>
          <w:b/>
          <w:bCs/>
          <w:color w:val="242424"/>
        </w:rPr>
        <w:t xml:space="preserve">) </w:t>
      </w:r>
      <w:r w:rsidRPr="00F064C8" w:rsidR="00FC0731">
        <w:rPr>
          <w:rFonts w:eastAsia="Times New Roman" w:cstheme="minorHAnsi"/>
          <w:b/>
          <w:bCs/>
          <w:color w:val="242424"/>
        </w:rPr>
        <w:t xml:space="preserve">Apresentação dos membros do Comitê – </w:t>
      </w:r>
      <w:r w:rsidRPr="00F064C8" w:rsidR="001034A9">
        <w:rPr>
          <w:rFonts w:eastAsia="Times New Roman" w:cstheme="minorHAnsi"/>
          <w:bCs/>
          <w:color w:val="242424"/>
        </w:rPr>
        <w:t xml:space="preserve">Em benefício da primeira participação de Karen Albuquerque como integrante do COAUD e após conversações sobre as principais atribuições e assuntos prioritários a serem trabalhados pelo Comitê, Dirceu Batista e Karen </w:t>
      </w:r>
      <w:r w:rsidRPr="00F064C8" w:rsidR="00EE7695">
        <w:rPr>
          <w:rFonts w:eastAsia="Times New Roman" w:cstheme="minorHAnsi"/>
          <w:bCs/>
          <w:color w:val="242424"/>
        </w:rPr>
        <w:t xml:space="preserve">Albuquerque </w:t>
      </w:r>
      <w:r w:rsidRPr="00F064C8" w:rsidR="001034A9">
        <w:rPr>
          <w:rFonts w:eastAsia="Times New Roman" w:cstheme="minorHAnsi"/>
          <w:bCs/>
          <w:color w:val="242424"/>
        </w:rPr>
        <w:t>se apresent</w:t>
      </w:r>
      <w:r w:rsidRPr="00F064C8" w:rsidR="00EE7695">
        <w:rPr>
          <w:rFonts w:eastAsia="Times New Roman" w:cstheme="minorHAnsi"/>
          <w:bCs/>
          <w:color w:val="242424"/>
        </w:rPr>
        <w:t xml:space="preserve">aram </w:t>
      </w:r>
      <w:r w:rsidRPr="00F064C8" w:rsidR="001034A9">
        <w:rPr>
          <w:rFonts w:eastAsia="Times New Roman" w:cstheme="minorHAnsi"/>
          <w:bCs/>
          <w:color w:val="242424"/>
        </w:rPr>
        <w:t>individualmente, com informações sobre sua trajetória profissional, experiência em colegiados e formação acadêmica.</w:t>
      </w:r>
      <w:r w:rsidRPr="00F064C8" w:rsidR="001034A9">
        <w:rPr>
          <w:rFonts w:eastAsia="Times New Roman" w:cstheme="minorHAnsi"/>
          <w:b/>
          <w:bCs/>
          <w:color w:val="242424"/>
        </w:rPr>
        <w:t xml:space="preserve"> </w:t>
      </w:r>
      <w:r w:rsidRPr="00F064C8" w:rsidR="00EE7695">
        <w:rPr>
          <w:rFonts w:eastAsia="Times New Roman" w:cstheme="minorHAnsi"/>
          <w:bCs/>
          <w:color w:val="242424"/>
        </w:rPr>
        <w:t>Restou ainda fazer a apresentação de Herbert Quirino, postergada para a próxima reunião</w:t>
      </w:r>
      <w:r w:rsidRPr="00F064C8" w:rsidR="00F064C8">
        <w:rPr>
          <w:rFonts w:eastAsia="Times New Roman" w:cstheme="minorHAnsi"/>
          <w:bCs/>
          <w:color w:val="242424"/>
        </w:rPr>
        <w:t>, por motivo de sua ausência</w:t>
      </w:r>
      <w:r w:rsidR="0029629C">
        <w:rPr>
          <w:rFonts w:eastAsia="Times New Roman" w:cstheme="minorHAnsi"/>
          <w:bCs/>
          <w:color w:val="242424"/>
        </w:rPr>
        <w:t xml:space="preserve"> nesta reunião</w:t>
      </w:r>
      <w:r w:rsidRPr="00F064C8" w:rsidR="00EE7695">
        <w:rPr>
          <w:rFonts w:eastAsia="Times New Roman" w:cstheme="minorHAnsi"/>
          <w:bCs/>
          <w:color w:val="242424"/>
        </w:rPr>
        <w:t xml:space="preserve">. </w:t>
      </w:r>
    </w:p>
    <w:p w:rsidRPr="00F064C8" w:rsidR="00FC0731" w:rsidP="00F064C8" w:rsidRDefault="00FC0731" w14:paraId="63880216" w14:textId="3BE0488E">
      <w:pPr>
        <w:spacing w:before="120"/>
        <w:ind w:left="284"/>
        <w:jc w:val="both"/>
        <w:rPr>
          <w:rFonts w:eastAsia="Times New Roman" w:cstheme="minorHAnsi"/>
          <w:bCs/>
          <w:color w:val="242424"/>
        </w:rPr>
      </w:pPr>
      <w:r w:rsidRPr="00F064C8">
        <w:rPr>
          <w:rFonts w:eastAsia="Times New Roman" w:cstheme="minorHAnsi"/>
          <w:b/>
          <w:bCs/>
          <w:color w:val="242424"/>
        </w:rPr>
        <w:t>(</w:t>
      </w:r>
      <w:r w:rsidR="0031067F">
        <w:rPr>
          <w:rFonts w:eastAsia="Times New Roman" w:cstheme="minorHAnsi"/>
          <w:b/>
          <w:bCs/>
          <w:color w:val="242424"/>
        </w:rPr>
        <w:t>4</w:t>
      </w:r>
      <w:r w:rsidRPr="00F064C8">
        <w:rPr>
          <w:rFonts w:eastAsia="Times New Roman" w:cstheme="minorHAnsi"/>
          <w:b/>
          <w:bCs/>
          <w:color w:val="242424"/>
        </w:rPr>
        <w:t>) Definição do calendário das reuniões de 2025 –</w:t>
      </w:r>
      <w:r w:rsidRPr="00F064C8" w:rsidR="00F064C8">
        <w:rPr>
          <w:rFonts w:eastAsia="Times New Roman" w:cstheme="minorHAnsi"/>
          <w:b/>
          <w:bCs/>
          <w:color w:val="242424"/>
        </w:rPr>
        <w:t xml:space="preserve"> </w:t>
      </w:r>
      <w:r w:rsidRPr="00F064C8" w:rsidR="00F064C8">
        <w:rPr>
          <w:rFonts w:eastAsia="Times New Roman" w:cstheme="minorHAnsi"/>
          <w:bCs/>
          <w:color w:val="242424"/>
        </w:rPr>
        <w:t xml:space="preserve">O calendário de reuniões foi definido até o final do ano de 2025. </w:t>
      </w:r>
    </w:p>
    <w:p w:rsidRPr="00F064C8" w:rsidR="00B567A6" w:rsidP="00F064C8" w:rsidRDefault="00B567A6" w14:paraId="5EE19A34" w14:textId="56B83722">
      <w:pPr>
        <w:spacing w:before="120"/>
        <w:ind w:left="284"/>
        <w:jc w:val="both"/>
        <w:rPr>
          <w:rFonts w:eastAsia="Times New Roman" w:cstheme="minorHAnsi"/>
          <w:bCs/>
          <w:color w:val="242424"/>
        </w:rPr>
      </w:pPr>
      <w:r w:rsidRPr="00F064C8">
        <w:rPr>
          <w:rFonts w:eastAsia="Times New Roman" w:cstheme="minorHAnsi"/>
          <w:b/>
          <w:bCs/>
          <w:color w:val="242424"/>
        </w:rPr>
        <w:t>(</w:t>
      </w:r>
      <w:r w:rsidR="0031067F">
        <w:rPr>
          <w:rFonts w:eastAsia="Times New Roman" w:cstheme="minorHAnsi"/>
          <w:b/>
          <w:bCs/>
          <w:color w:val="242424"/>
        </w:rPr>
        <w:t>5</w:t>
      </w:r>
      <w:r w:rsidRPr="00F064C8" w:rsidR="00FC0731">
        <w:rPr>
          <w:rFonts w:eastAsia="Times New Roman" w:cstheme="minorHAnsi"/>
          <w:b/>
          <w:bCs/>
          <w:color w:val="242424"/>
        </w:rPr>
        <w:t xml:space="preserve">) Preparação para a reunião do Conselho de Administração </w:t>
      </w:r>
      <w:r w:rsidRPr="00F064C8" w:rsidR="0018423F">
        <w:rPr>
          <w:rFonts w:eastAsia="Times New Roman" w:cstheme="minorHAnsi"/>
          <w:b/>
          <w:bCs/>
          <w:color w:val="242424"/>
        </w:rPr>
        <w:t>–</w:t>
      </w:r>
      <w:r w:rsidRPr="00F064C8" w:rsidR="00F064C8">
        <w:rPr>
          <w:rFonts w:eastAsia="Times New Roman" w:cstheme="minorHAnsi"/>
          <w:b/>
          <w:bCs/>
          <w:color w:val="242424"/>
        </w:rPr>
        <w:t xml:space="preserve"> </w:t>
      </w:r>
      <w:r w:rsidRPr="00F064C8" w:rsidR="00F064C8">
        <w:rPr>
          <w:rFonts w:eastAsia="Times New Roman" w:cstheme="minorHAnsi"/>
          <w:bCs/>
          <w:color w:val="242424"/>
        </w:rPr>
        <w:t xml:space="preserve">O COAUD decidiu apresentar o Relatório de Atividades de 2024 na reunião do Conselho de Administração </w:t>
      </w:r>
      <w:r w:rsidR="0029629C">
        <w:rPr>
          <w:rFonts w:eastAsia="Times New Roman" w:cstheme="minorHAnsi"/>
          <w:bCs/>
          <w:color w:val="242424"/>
        </w:rPr>
        <w:t>a ser realizada em</w:t>
      </w:r>
      <w:r w:rsidRPr="00F064C8" w:rsidR="00F064C8">
        <w:rPr>
          <w:rFonts w:eastAsia="Times New Roman" w:cstheme="minorHAnsi"/>
          <w:bCs/>
          <w:color w:val="242424"/>
        </w:rPr>
        <w:t xml:space="preserve"> fevereiro</w:t>
      </w:r>
      <w:r w:rsidR="0029629C">
        <w:rPr>
          <w:rFonts w:eastAsia="Times New Roman" w:cstheme="minorHAnsi"/>
          <w:bCs/>
          <w:color w:val="242424"/>
        </w:rPr>
        <w:t xml:space="preserve"> próximo</w:t>
      </w:r>
      <w:r w:rsidRPr="00F064C8" w:rsidR="00F064C8">
        <w:rPr>
          <w:rFonts w:eastAsia="Times New Roman" w:cstheme="minorHAnsi"/>
          <w:bCs/>
          <w:color w:val="242424"/>
        </w:rPr>
        <w:t xml:space="preserve">. </w:t>
      </w:r>
    </w:p>
    <w:p w:rsidRPr="00F064C8" w:rsidR="00B567A6" w:rsidP="00F064C8" w:rsidRDefault="00B567A6" w14:paraId="0FE59529" w14:textId="3AD481B3">
      <w:pPr>
        <w:spacing w:before="120"/>
        <w:ind w:left="284"/>
        <w:jc w:val="both"/>
        <w:rPr>
          <w:rFonts w:eastAsia="Times New Roman" w:cstheme="minorHAnsi"/>
          <w:bCs/>
          <w:color w:val="242424"/>
        </w:rPr>
      </w:pPr>
      <w:r w:rsidRPr="379ADF8F" w:rsidR="00B567A6">
        <w:rPr>
          <w:rFonts w:eastAsia="Times New Roman" w:cs="Calibri" w:cstheme="minorAscii"/>
          <w:b w:val="1"/>
          <w:bCs w:val="1"/>
          <w:color w:val="242424"/>
        </w:rPr>
        <w:t>(</w:t>
      </w:r>
      <w:r w:rsidRPr="379ADF8F" w:rsidR="0031067F">
        <w:rPr>
          <w:rFonts w:eastAsia="Times New Roman" w:cs="Calibri" w:cstheme="minorAscii"/>
          <w:b w:val="1"/>
          <w:bCs w:val="1"/>
          <w:color w:val="242424"/>
        </w:rPr>
        <w:t>6</w:t>
      </w:r>
      <w:r w:rsidRPr="379ADF8F" w:rsidR="00B567A6">
        <w:rPr>
          <w:rFonts w:eastAsia="Times New Roman" w:cs="Calibri" w:cstheme="minorAscii"/>
          <w:b w:val="1"/>
          <w:bCs w:val="1"/>
          <w:color w:val="242424"/>
        </w:rPr>
        <w:t xml:space="preserve">) </w:t>
      </w:r>
      <w:r w:rsidRPr="379ADF8F" w:rsidR="0018423F">
        <w:rPr>
          <w:rFonts w:eastAsia="Times New Roman" w:cs="Calibri" w:cstheme="minorAscii"/>
          <w:b w:val="1"/>
          <w:bCs w:val="1"/>
          <w:color w:val="242424"/>
        </w:rPr>
        <w:t>Aprovação da minuta da ata da 14</w:t>
      </w:r>
      <w:r w:rsidRPr="379ADF8F" w:rsidR="00FC0731">
        <w:rPr>
          <w:rFonts w:eastAsia="Times New Roman" w:cs="Calibri" w:cstheme="minorAscii"/>
          <w:b w:val="1"/>
          <w:bCs w:val="1"/>
          <w:color w:val="242424"/>
        </w:rPr>
        <w:t>4</w:t>
      </w:r>
      <w:r w:rsidRPr="379ADF8F" w:rsidR="0018423F">
        <w:rPr>
          <w:rFonts w:eastAsia="Times New Roman" w:cs="Calibri" w:cstheme="minorAscii"/>
          <w:b w:val="1"/>
          <w:bCs w:val="1"/>
          <w:color w:val="242424"/>
        </w:rPr>
        <w:t>ª Reunião Ordinária do Comitê de Auditoria, de</w:t>
      </w:r>
      <w:r w:rsidRPr="379ADF8F" w:rsidR="00FC0731">
        <w:rPr>
          <w:rFonts w:eastAsia="Times New Roman" w:cs="Calibri" w:cstheme="minorAscii"/>
          <w:b w:val="1"/>
          <w:bCs w:val="1"/>
          <w:color w:val="242424"/>
        </w:rPr>
        <w:t xml:space="preserve"> 18</w:t>
      </w:r>
      <w:r w:rsidRPr="379ADF8F" w:rsidR="0018423F">
        <w:rPr>
          <w:rFonts w:eastAsia="Times New Roman" w:cs="Calibri" w:cstheme="minorAscii"/>
          <w:b w:val="1"/>
          <w:bCs w:val="1"/>
          <w:color w:val="242424"/>
        </w:rPr>
        <w:t xml:space="preserve">/12/2024 – </w:t>
      </w:r>
      <w:r w:rsidRPr="379ADF8F" w:rsidR="0018423F">
        <w:rPr>
          <w:rFonts w:eastAsia="Times New Roman" w:cs="Calibri" w:cstheme="minorAscii"/>
          <w:color w:val="242424"/>
        </w:rPr>
        <w:t>A ata foi lida, aprovada e assinada pelos membros do Comitê.</w:t>
      </w:r>
    </w:p>
    <w:p w:rsidRPr="00F064C8" w:rsidR="008B1BD8" w:rsidP="379ADF8F" w:rsidRDefault="00430DB4" w14:paraId="621E44FE" w14:textId="754F2139">
      <w:pPr>
        <w:spacing w:before="120"/>
        <w:ind w:left="284"/>
        <w:jc w:val="both"/>
        <w:rPr>
          <w:rFonts w:eastAsia="Times New Roman" w:cs="Calibri" w:cstheme="minorAscii"/>
          <w:color w:val="242424"/>
        </w:rPr>
      </w:pPr>
      <w:r w:rsidRPr="379ADF8F" w:rsidR="00430DB4">
        <w:rPr>
          <w:rFonts w:eastAsia="Times New Roman" w:cs="Calibri" w:cstheme="minorAscii"/>
          <w:b w:val="1"/>
          <w:bCs w:val="1"/>
          <w:color w:val="242424"/>
        </w:rPr>
        <w:t>(</w:t>
      </w:r>
      <w:r w:rsidRPr="379ADF8F" w:rsidR="00B567A6">
        <w:rPr>
          <w:rFonts w:eastAsia="Times New Roman" w:cs="Calibri" w:cstheme="minorAscii"/>
          <w:b w:val="1"/>
          <w:bCs w:val="1"/>
          <w:color w:val="242424"/>
        </w:rPr>
        <w:t>8</w:t>
      </w:r>
      <w:r w:rsidRPr="379ADF8F" w:rsidR="00430DB4">
        <w:rPr>
          <w:rFonts w:eastAsia="Times New Roman" w:cs="Calibri" w:cstheme="minorAscii"/>
          <w:b w:val="1"/>
          <w:bCs w:val="1"/>
          <w:color w:val="242424"/>
        </w:rPr>
        <w:t xml:space="preserve">) </w:t>
      </w:r>
      <w:r w:rsidRPr="379ADF8F" w:rsidR="0018423F">
        <w:rPr>
          <w:rFonts w:eastAsia="Times New Roman" w:cs="Calibri" w:cstheme="minorAscii"/>
          <w:b w:val="1"/>
          <w:bCs w:val="1"/>
          <w:color w:val="242424"/>
        </w:rPr>
        <w:t xml:space="preserve">Assuntos gerais – </w:t>
      </w:r>
      <w:r w:rsidRPr="379ADF8F" w:rsidR="00F064C8">
        <w:rPr>
          <w:rFonts w:eastAsia="Times New Roman" w:cs="Calibri" w:cstheme="minorAscii"/>
          <w:b w:val="1"/>
          <w:bCs w:val="1"/>
          <w:color w:val="242424"/>
        </w:rPr>
        <w:t>Ausência da reunião -</w:t>
      </w:r>
      <w:r w:rsidRPr="379ADF8F" w:rsidR="00F064C8">
        <w:rPr>
          <w:rFonts w:eastAsia="Times New Roman" w:cs="Calibri" w:cstheme="minorAscii"/>
          <w:color w:val="242424"/>
        </w:rPr>
        <w:t xml:space="preserve"> Os membros do colegiado acataram a justificativa.</w:t>
      </w:r>
      <w:r w:rsidRPr="379ADF8F" w:rsidR="00F064C8">
        <w:rPr>
          <w:rFonts w:eastAsia="Times New Roman" w:cs="Calibri" w:cstheme="minorAscii"/>
          <w:b w:val="1"/>
          <w:bCs w:val="1"/>
          <w:color w:val="242424"/>
        </w:rPr>
        <w:t xml:space="preserve"> </w:t>
      </w:r>
    </w:p>
    <w:p w:rsidR="5B0B1038" w:rsidP="5B0B1038" w:rsidRDefault="5B0B1038" w14:paraId="334B4D2D" w14:textId="63C7FBC7">
      <w:pPr>
        <w:pStyle w:val="Normal"/>
        <w:spacing w:before="120"/>
        <w:ind w:left="284"/>
        <w:jc w:val="both"/>
        <w:rPr>
          <w:rFonts w:eastAsia="Times New Roman" w:cs="Calibri" w:cstheme="minorAscii"/>
          <w:b w:val="1"/>
          <w:bCs w:val="1"/>
          <w:color w:val="242424"/>
        </w:rPr>
      </w:pPr>
    </w:p>
    <w:p w:rsidR="1AC28CB8" w:rsidP="5B0B1038" w:rsidRDefault="1AC28CB8" w14:paraId="39F7113B" w14:textId="0E557D2E">
      <w:pPr>
        <w:pStyle w:val="Normal"/>
        <w:spacing w:before="120"/>
        <w:ind w:left="284"/>
        <w:jc w:val="center"/>
        <w:rPr>
          <w:rFonts w:eastAsia="Times New Roman" w:cs="Calibri" w:cstheme="minorAscii"/>
          <w:b w:val="0"/>
          <w:bCs w:val="0"/>
          <w:color w:val="242424"/>
        </w:rPr>
      </w:pPr>
      <w:r w:rsidRPr="5B0B1038" w:rsidR="1AC28CB8">
        <w:rPr>
          <w:rFonts w:eastAsia="Times New Roman" w:cs="Calibri" w:cstheme="minorAscii"/>
          <w:b w:val="0"/>
          <w:bCs w:val="0"/>
          <w:color w:val="242424"/>
        </w:rPr>
        <w:t>Atesto que o conteúdo acima foi extraído da ata do Comitê de Auditoria da empresa. </w:t>
      </w:r>
    </w:p>
    <w:p w:rsidR="1AC28CB8" w:rsidP="5B0B1038" w:rsidRDefault="1AC28CB8" w14:paraId="7DDA8428" w14:textId="6F32D1B2">
      <w:pPr>
        <w:pStyle w:val="Normal"/>
        <w:spacing w:before="120"/>
        <w:ind w:left="284"/>
        <w:jc w:val="center"/>
      </w:pPr>
      <w:r w:rsidRPr="5B0B1038" w:rsidR="1AC28CB8">
        <w:rPr>
          <w:rFonts w:eastAsia="Times New Roman" w:cs="Calibri" w:cstheme="minorAscii"/>
          <w:b w:val="0"/>
          <w:bCs w:val="0"/>
          <w:color w:val="242424"/>
        </w:rPr>
        <w:t> </w:t>
      </w:r>
      <w:r w:rsidRPr="5B0B1038" w:rsidR="1AC28CB8">
        <w:rPr>
          <w:rFonts w:eastAsia="Times New Roman" w:cs="Calibri" w:cstheme="minorAscii"/>
          <w:b w:val="0"/>
          <w:bCs w:val="0"/>
          <w:color w:val="242424"/>
        </w:rPr>
        <w:t> </w:t>
      </w:r>
    </w:p>
    <w:p w:rsidR="1AC28CB8" w:rsidP="5B0B1038" w:rsidRDefault="1AC28CB8" w14:paraId="20AD7686" w14:textId="43363C43">
      <w:pPr>
        <w:pStyle w:val="Normal"/>
        <w:spacing w:before="120"/>
        <w:ind w:left="284"/>
        <w:jc w:val="center"/>
      </w:pPr>
      <w:r w:rsidRPr="5B0B1038" w:rsidR="1AC28CB8">
        <w:rPr>
          <w:rFonts w:eastAsia="Times New Roman" w:cs="Calibri" w:cstheme="minorAscii"/>
          <w:b w:val="0"/>
          <w:bCs w:val="0"/>
          <w:color w:val="242424"/>
        </w:rPr>
        <w:t> Maria Luiza Paiva Pereira Soares </w:t>
      </w:r>
    </w:p>
    <w:p w:rsidR="1AC28CB8" w:rsidP="5B0B1038" w:rsidRDefault="1AC28CB8" w14:paraId="6AA5F3B3" w14:textId="3DFC781F">
      <w:pPr>
        <w:pStyle w:val="Normal"/>
        <w:spacing w:before="120"/>
        <w:ind w:left="284"/>
        <w:jc w:val="center"/>
        <w:rPr>
          <w:rFonts w:eastAsia="Times New Roman" w:cs="Calibri" w:cstheme="minorAscii"/>
          <w:b w:val="0"/>
          <w:bCs w:val="0"/>
          <w:color w:val="242424"/>
        </w:rPr>
      </w:pPr>
      <w:r w:rsidRPr="5B0B1038" w:rsidR="1AC28CB8">
        <w:rPr>
          <w:rFonts w:eastAsia="Times New Roman" w:cs="Calibri" w:cstheme="minorAscii"/>
          <w:b w:val="0"/>
          <w:bCs w:val="0"/>
          <w:color w:val="242424"/>
        </w:rPr>
        <w:t>Governança Corporativa</w:t>
      </w:r>
    </w:p>
    <w:sectPr w:rsidR="009E4004" w:rsidSect="00F064C8">
      <w:headerReference w:type="default" r:id="rId11"/>
      <w:footerReference w:type="default" r:id="rId12"/>
      <w:pgSz w:w="11906" w:h="16838" w:orient="portrait"/>
      <w:pgMar w:top="1843" w:right="1416" w:bottom="2127" w:left="1276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40A" w:rsidP="00F07200" w:rsidRDefault="00AD540A" w14:paraId="3376D02C" w14:textId="77777777">
      <w:r>
        <w:separator/>
      </w:r>
    </w:p>
  </w:endnote>
  <w:endnote w:type="continuationSeparator" w:id="0">
    <w:p w:rsidR="00AD540A" w:rsidP="00F07200" w:rsidRDefault="00AD540A" w14:paraId="701D06B1" w14:textId="77777777">
      <w:r>
        <w:continuationSeparator/>
      </w:r>
    </w:p>
  </w:endnote>
  <w:endnote w:type="continuationNotice" w:id="1">
    <w:p w:rsidR="00AD540A" w:rsidRDefault="00AD540A" w14:paraId="6B7759C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:rsidR="001A2ACF" w:rsidRDefault="001A2ACF" w14:paraId="692221E6" w14:textId="777777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A2ACF" w:rsidRDefault="001A2ACF" w14:paraId="5D7B562F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40A" w:rsidP="00F07200" w:rsidRDefault="00AD540A" w14:paraId="5FA63CE9" w14:textId="77777777">
      <w:r>
        <w:separator/>
      </w:r>
    </w:p>
  </w:footnote>
  <w:footnote w:type="continuationSeparator" w:id="0">
    <w:p w:rsidR="00AD540A" w:rsidP="00F07200" w:rsidRDefault="00AD540A" w14:paraId="077BAFCF" w14:textId="77777777">
      <w:r>
        <w:continuationSeparator/>
      </w:r>
    </w:p>
  </w:footnote>
  <w:footnote w:type="continuationNotice" w:id="1">
    <w:p w:rsidR="00AD540A" w:rsidRDefault="00AD540A" w14:paraId="4D46E2C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elacomgrade"/>
      <w:tblW w:w="8364" w:type="dxa"/>
      <w:tblInd w:w="4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:rsidTr="00983EB5" w14:paraId="782E2C29" w14:textId="77777777">
      <w:trPr>
        <w:trHeight w:val="1134"/>
      </w:trPr>
      <w:tc>
        <w:tcPr>
          <w:tcW w:w="1560" w:type="dxa"/>
          <w:vAlign w:val="center"/>
        </w:tcPr>
        <w:p w:rsidR="001A2ACF" w:rsidP="00F8469E" w:rsidRDefault="00E07555" w14:paraId="4ABEFEC3" w14:textId="77777777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>
            <w:rPr>
              <w:noProof/>
            </w:rPr>
            <w:drawing>
              <wp:inline distT="0" distB="0" distL="0" distR="0" wp14:anchorId="5C9C213B" wp14:editId="6CB3A966">
                <wp:extent cx="752179" cy="1186940"/>
                <wp:effectExtent l="0" t="0" r="0" b="0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PSA vertical cor sem tag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179" cy="118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Pr="0045218F" w:rsidR="001A2ACF" w:rsidP="00F8469E" w:rsidRDefault="001A2ACF" w14:paraId="1C405070" w14:textId="77777777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:rsidRPr="0045218F" w:rsidR="001A2ACF" w:rsidP="00F8469E" w:rsidRDefault="001A2ACF" w14:paraId="6A5AAB1B" w14:textId="77777777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:rsidR="001A2ACF" w:rsidP="00F8469E" w:rsidRDefault="001A2ACF" w14:paraId="33632385" w14:textId="77777777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:rsidRPr="000D1625" w:rsidR="001A2ACF" w:rsidP="000D1625" w:rsidRDefault="001A2ACF" w14:paraId="7D5670B1" w14:textId="77777777">
          <w:pPr>
            <w:rPr>
              <w:lang w:eastAsia="en-US"/>
            </w:rPr>
          </w:pPr>
        </w:p>
      </w:tc>
    </w:tr>
  </w:tbl>
  <w:p w:rsidR="001A2ACF" w:rsidP="00F30C73" w:rsidRDefault="001A2ACF" w14:paraId="1E611676" w14:textId="77777777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hint="default" w:eastAsiaTheme="minorEastAsia" w:cstheme="minorBidi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hint="default" w:asciiTheme="minorHAnsi" w:hAnsiTheme="minorHAnsi" w:eastAsiaTheme="minorEastAsia" w:cstheme="minorBidi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eastAsia="Times New Roman" w:asciiTheme="minorHAnsi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eastAsia="Times New Roman" w:asciiTheme="minorHAnsi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activeWritingStyle w:lang="pt-BR" w:vendorID="64" w:dllVersion="4096" w:nlCheck="1" w:checkStyle="0" w:appName="MSWord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D00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9EE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4A2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AF2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4E8A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464"/>
    <w:rsid w:val="000C6504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3C2"/>
    <w:rsid w:val="00103480"/>
    <w:rsid w:val="001034A9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70D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6BB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1E89"/>
    <w:rsid w:val="0018205E"/>
    <w:rsid w:val="001822C5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3F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7D8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192F"/>
    <w:rsid w:val="0024237B"/>
    <w:rsid w:val="002423A0"/>
    <w:rsid w:val="00242453"/>
    <w:rsid w:val="00242CC5"/>
    <w:rsid w:val="00243538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4DD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87F31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29C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28ED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DD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67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1F4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9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345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5CF"/>
    <w:rsid w:val="003547CA"/>
    <w:rsid w:val="00355096"/>
    <w:rsid w:val="0035531C"/>
    <w:rsid w:val="003555A9"/>
    <w:rsid w:val="003558C4"/>
    <w:rsid w:val="00355D13"/>
    <w:rsid w:val="00356460"/>
    <w:rsid w:val="003565EB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059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1BD5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B8D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EEB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0FDB"/>
    <w:rsid w:val="003C1825"/>
    <w:rsid w:val="003C189B"/>
    <w:rsid w:val="003C198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A8E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695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C1C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0DB4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9E9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CC2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97B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B13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9A4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BB7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67A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5E89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9B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2AC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5CD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2C80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746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0A5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3F6"/>
    <w:rsid w:val="006734EE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7D6"/>
    <w:rsid w:val="00685F77"/>
    <w:rsid w:val="006865C8"/>
    <w:rsid w:val="00686F0B"/>
    <w:rsid w:val="006870E1"/>
    <w:rsid w:val="006905C0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3DB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525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30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B65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4FD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750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0FB7"/>
    <w:rsid w:val="00781287"/>
    <w:rsid w:val="007813EA"/>
    <w:rsid w:val="007816D9"/>
    <w:rsid w:val="00781A2A"/>
    <w:rsid w:val="00781FD1"/>
    <w:rsid w:val="007823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9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7D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8D0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3874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448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500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4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30D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1BD8"/>
    <w:rsid w:val="008B2229"/>
    <w:rsid w:val="008B2CF7"/>
    <w:rsid w:val="008B381E"/>
    <w:rsid w:val="008B385A"/>
    <w:rsid w:val="008B39B7"/>
    <w:rsid w:val="008B427D"/>
    <w:rsid w:val="008B45EC"/>
    <w:rsid w:val="008B4903"/>
    <w:rsid w:val="008B53D2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38F0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0146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15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0FA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AC4"/>
    <w:rsid w:val="00965B2D"/>
    <w:rsid w:val="00965C73"/>
    <w:rsid w:val="00965D12"/>
    <w:rsid w:val="009663E2"/>
    <w:rsid w:val="00966404"/>
    <w:rsid w:val="009664DD"/>
    <w:rsid w:val="00966573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684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2DA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2C0B"/>
    <w:rsid w:val="00A938EE"/>
    <w:rsid w:val="00A93B66"/>
    <w:rsid w:val="00A93C0F"/>
    <w:rsid w:val="00A93DE1"/>
    <w:rsid w:val="00A93E7A"/>
    <w:rsid w:val="00A941E5"/>
    <w:rsid w:val="00A94930"/>
    <w:rsid w:val="00A94A68"/>
    <w:rsid w:val="00A94CFD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5B6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6F4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40A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1BFD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B28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9EA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6F09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2C8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19EE"/>
    <w:rsid w:val="00B222F1"/>
    <w:rsid w:val="00B228CD"/>
    <w:rsid w:val="00B22B54"/>
    <w:rsid w:val="00B22C8B"/>
    <w:rsid w:val="00B22F69"/>
    <w:rsid w:val="00B2379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7C7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37A"/>
    <w:rsid w:val="00B567A6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5B44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52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1D3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DD0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AB3"/>
    <w:rsid w:val="00BB1F81"/>
    <w:rsid w:val="00BB23E6"/>
    <w:rsid w:val="00BB2816"/>
    <w:rsid w:val="00BB2B0B"/>
    <w:rsid w:val="00BB2B3A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5BCB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17B16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1F0"/>
    <w:rsid w:val="00C2479A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BF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665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263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A7EE8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2F07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0F21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A79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8ED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18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BE77A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8B4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555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6E6F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6F4"/>
    <w:rsid w:val="00E447ED"/>
    <w:rsid w:val="00E44834"/>
    <w:rsid w:val="00E44905"/>
    <w:rsid w:val="00E44DF1"/>
    <w:rsid w:val="00E44DFB"/>
    <w:rsid w:val="00E45182"/>
    <w:rsid w:val="00E45367"/>
    <w:rsid w:val="00E45489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3E3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33B"/>
    <w:rsid w:val="00E777CA"/>
    <w:rsid w:val="00E77B5B"/>
    <w:rsid w:val="00E77D41"/>
    <w:rsid w:val="00E8035D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925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E52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695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9D4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4C8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011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22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DE8"/>
    <w:rsid w:val="00FA2E9B"/>
    <w:rsid w:val="00FA2EB1"/>
    <w:rsid w:val="00FA30B2"/>
    <w:rsid w:val="00FA31C1"/>
    <w:rsid w:val="00FA346F"/>
    <w:rsid w:val="00FA3602"/>
    <w:rsid w:val="00FA3D37"/>
    <w:rsid w:val="00FA414E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E0E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731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D1D"/>
    <w:rsid w:val="00FC4EEF"/>
    <w:rsid w:val="00FC60C8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2FBBE"/>
    <w:rsid w:val="04B56813"/>
    <w:rsid w:val="05B875A3"/>
    <w:rsid w:val="05C79E0C"/>
    <w:rsid w:val="05DEB6F3"/>
    <w:rsid w:val="069DD59F"/>
    <w:rsid w:val="089FB7D7"/>
    <w:rsid w:val="09959B2A"/>
    <w:rsid w:val="0A61453B"/>
    <w:rsid w:val="0A9B36D7"/>
    <w:rsid w:val="0BE47249"/>
    <w:rsid w:val="0CB61F50"/>
    <w:rsid w:val="0E543E1F"/>
    <w:rsid w:val="0F6C0D71"/>
    <w:rsid w:val="1008E83B"/>
    <w:rsid w:val="1182D956"/>
    <w:rsid w:val="15CA3F41"/>
    <w:rsid w:val="178448E5"/>
    <w:rsid w:val="18A6E9E6"/>
    <w:rsid w:val="19AD498D"/>
    <w:rsid w:val="1AC28CB8"/>
    <w:rsid w:val="1C5CFCF6"/>
    <w:rsid w:val="1D74F99F"/>
    <w:rsid w:val="1DDC974E"/>
    <w:rsid w:val="1E817C2C"/>
    <w:rsid w:val="21C607FD"/>
    <w:rsid w:val="22CE065B"/>
    <w:rsid w:val="2300934F"/>
    <w:rsid w:val="2335D169"/>
    <w:rsid w:val="23611099"/>
    <w:rsid w:val="2415A747"/>
    <w:rsid w:val="25220FF8"/>
    <w:rsid w:val="25BDE989"/>
    <w:rsid w:val="25F7448F"/>
    <w:rsid w:val="260A92BE"/>
    <w:rsid w:val="2773406C"/>
    <w:rsid w:val="27995E4B"/>
    <w:rsid w:val="290237AF"/>
    <w:rsid w:val="29D36AD6"/>
    <w:rsid w:val="2A5256BD"/>
    <w:rsid w:val="2EA7E114"/>
    <w:rsid w:val="2F3E06FD"/>
    <w:rsid w:val="2FA89C14"/>
    <w:rsid w:val="30DF20F8"/>
    <w:rsid w:val="31311D28"/>
    <w:rsid w:val="32D2DB3F"/>
    <w:rsid w:val="3397D58E"/>
    <w:rsid w:val="34878570"/>
    <w:rsid w:val="34A685E5"/>
    <w:rsid w:val="3557BBED"/>
    <w:rsid w:val="379ADF8F"/>
    <w:rsid w:val="37F15076"/>
    <w:rsid w:val="3C0FE044"/>
    <w:rsid w:val="41B0AFCB"/>
    <w:rsid w:val="45CA60DF"/>
    <w:rsid w:val="493C732D"/>
    <w:rsid w:val="49B4CFA1"/>
    <w:rsid w:val="4AEB7372"/>
    <w:rsid w:val="4CB21D8F"/>
    <w:rsid w:val="4DEA99C3"/>
    <w:rsid w:val="4E41AC16"/>
    <w:rsid w:val="4F63C50D"/>
    <w:rsid w:val="5283D7B8"/>
    <w:rsid w:val="54520957"/>
    <w:rsid w:val="5554B19D"/>
    <w:rsid w:val="555A7238"/>
    <w:rsid w:val="5612AF74"/>
    <w:rsid w:val="562076FB"/>
    <w:rsid w:val="567009E4"/>
    <w:rsid w:val="58277574"/>
    <w:rsid w:val="596B4948"/>
    <w:rsid w:val="59B0A37B"/>
    <w:rsid w:val="5B0B1038"/>
    <w:rsid w:val="5E58B86A"/>
    <w:rsid w:val="5E5FA3EC"/>
    <w:rsid w:val="637FC7A1"/>
    <w:rsid w:val="66CC7F8C"/>
    <w:rsid w:val="6763275A"/>
    <w:rsid w:val="698B3F88"/>
    <w:rsid w:val="6ABE7791"/>
    <w:rsid w:val="6B298F72"/>
    <w:rsid w:val="6C8854A3"/>
    <w:rsid w:val="6CB9337C"/>
    <w:rsid w:val="6D240969"/>
    <w:rsid w:val="6D8257E0"/>
    <w:rsid w:val="6FFEFFAA"/>
    <w:rsid w:val="702A9C26"/>
    <w:rsid w:val="728BBD00"/>
    <w:rsid w:val="73246066"/>
    <w:rsid w:val="739666AE"/>
    <w:rsid w:val="73D919DB"/>
    <w:rsid w:val="75D8C633"/>
    <w:rsid w:val="7AA97D15"/>
    <w:rsid w:val="7C8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EB2D04"/>
  <w15:docId w15:val="{093D0B69-3810-46AF-8898-190EF100C8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hAnsi="Calibri" w:eastAsia="Calibri" w:cs="Times New Roman"/>
      <w:lang w:eastAsia="en-US"/>
    </w:rPr>
  </w:style>
  <w:style w:type="paragraph" w:styleId="Default" w:customStyle="1">
    <w:name w:val="Default"/>
    <w:rsid w:val="00F0720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eastAsia="pt-BR"/>
    </w:rPr>
  </w:style>
  <w:style w:type="character" w:styleId="PargrafodaListaChar" w:customStyle="1">
    <w:name w:val="Parágrafo da Lista Char"/>
    <w:link w:val="PargrafodaLista"/>
    <w:uiPriority w:val="34"/>
    <w:rsid w:val="00F07200"/>
    <w:rPr>
      <w:rFonts w:ascii="Calibri" w:hAnsi="Calibri" w:eastAsia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C581B"/>
    <w:rPr>
      <w:rFonts w:ascii="Segoe UI" w:hAnsi="Segoe UI" w:cs="Segoe UI" w:eastAsiaTheme="minorEastAsia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tuloChar" w:customStyle="1">
    <w:name w:val="Título Char"/>
    <w:basedOn w:val="Fontepargpadro"/>
    <w:link w:val="Ttulo"/>
    <w:rsid w:val="00A31CE1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hAnsi="Tahoma" w:eastAsia="Times New Roman" w:cs="Tahoma"/>
      <w:sz w:val="20"/>
      <w:szCs w:val="24"/>
    </w:rPr>
  </w:style>
  <w:style w:type="character" w:styleId="CorpodetextoChar" w:customStyle="1">
    <w:name w:val="Corpo de texto Char"/>
    <w:basedOn w:val="Fontepargpadro"/>
    <w:link w:val="Corpodetexto"/>
    <w:rsid w:val="001E046A"/>
    <w:rPr>
      <w:rFonts w:ascii="Tahoma" w:hAnsi="Tahoma" w:eastAsia="Times New Roman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Textodocorpo2" w:customStyle="1">
    <w:name w:val="Texto do corpo (2)_"/>
    <w:link w:val="Textodocorpo20"/>
    <w:rsid w:val="005E72D2"/>
    <w:rPr>
      <w:shd w:val="clear" w:color="auto" w:fill="FFFFFF"/>
    </w:rPr>
  </w:style>
  <w:style w:type="paragraph" w:styleId="Textodocorpo20" w:customStyle="1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styleId="m-1972903054744941580msolistparagraph" w:customStyle="1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ClauseTextChar" w:customStyle="1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styleId="ClauseText" w:customStyle="1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hAnsi="Arial" w:cs="Arial" w:eastAsiaTheme="minorHAnsi"/>
      <w:bCs/>
      <w:color w:val="000000"/>
      <w:lang w:eastAsia="en-US"/>
    </w:rPr>
  </w:style>
  <w:style w:type="paragraph" w:styleId="m-8538204254978353781gmail-msonormal" w:customStyle="1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Textodocorpo13" w:customStyle="1">
    <w:name w:val="Texto do corpo (13)_"/>
    <w:link w:val="Textodocorpo130"/>
    <w:rsid w:val="006D5E9D"/>
    <w:rPr>
      <w:shd w:val="clear" w:color="auto" w:fill="FFFFFF"/>
    </w:rPr>
  </w:style>
  <w:style w:type="paragraph" w:styleId="Textodocorpo130" w:customStyle="1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styleId="xmsoplaintext" w:customStyle="1">
    <w:name w:val="x_msoplaintext"/>
    <w:basedOn w:val="Normal"/>
    <w:uiPriority w:val="99"/>
    <w:rsid w:val="00101874"/>
    <w:rPr>
      <w:rFonts w:ascii="Times New Roman" w:hAnsi="Times New Roman" w:cs="Times New Roman" w:eastAsiaTheme="minorHAnsi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xxmsoplaintext" w:customStyle="1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xxmsonormal" w:customStyle="1">
    <w:name w:val="x_x_msonormal"/>
    <w:basedOn w:val="Normal"/>
    <w:rsid w:val="0049374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styleId="Ttulo3Char" w:customStyle="1">
    <w:name w:val="Título 3 Char"/>
    <w:basedOn w:val="Fontepargpadro"/>
    <w:link w:val="Ttulo3"/>
    <w:uiPriority w:val="9"/>
    <w:rsid w:val="005464F8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xxmsolistparagraph" w:customStyle="1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ontepargpadro"/>
    <w:rsid w:val="0096794F"/>
  </w:style>
  <w:style w:type="paragraph" w:styleId="xmsonormal" w:customStyle="1">
    <w:name w:val="xmsonormal"/>
    <w:basedOn w:val="Normal"/>
    <w:rsid w:val="0096794A"/>
    <w:rPr>
      <w:rFonts w:ascii="Calibri" w:hAnsi="Calibri" w:cs="Calibri" w:eastAsiaTheme="minorHAnsi"/>
    </w:rPr>
  </w:style>
  <w:style w:type="paragraph" w:styleId="xxxxwordsection1" w:customStyle="1">
    <w:name w:val="x_xxxwordsection1"/>
    <w:basedOn w:val="Normal"/>
    <w:rsid w:val="00484F46"/>
    <w:rPr>
      <w:rFonts w:ascii="Calibri" w:hAnsi="Calibri" w:eastAsia="Calibri" w:cs="Calibri"/>
    </w:rPr>
  </w:style>
  <w:style w:type="paragraph" w:styleId="xmsolistparagraph" w:customStyle="1">
    <w:name w:val="x_msolistparagraph"/>
    <w:basedOn w:val="Normal"/>
    <w:rsid w:val="00FA31C1"/>
    <w:pPr>
      <w:ind w:left="720"/>
    </w:pPr>
    <w:rPr>
      <w:rFonts w:ascii="Calibri" w:hAnsi="Calibri" w:cs="Calibri" w:eastAsiaTheme="minorHAns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styleId="xxxmsolistparagraph" w:customStyle="1">
    <w:name w:val="x_xxmsolistparagraph"/>
    <w:basedOn w:val="Normal"/>
    <w:rsid w:val="00DC6C87"/>
    <w:pPr>
      <w:ind w:left="720"/>
    </w:pPr>
    <w:rPr>
      <w:rFonts w:ascii="Calibri" w:hAnsi="Calibri" w:cs="Calibri" w:eastAsiaTheme="minorHAnsi"/>
    </w:rPr>
  </w:style>
  <w:style w:type="paragraph" w:styleId="xmsonormal0" w:customStyle="1">
    <w:name w:val="x_msonormal"/>
    <w:basedOn w:val="Normal"/>
    <w:rsid w:val="005330B6"/>
    <w:rPr>
      <w:rFonts w:ascii="Calibri" w:hAnsi="Calibri" w:cs="Calibri" w:eastAsiaTheme="minorHAnsi"/>
    </w:rPr>
  </w:style>
  <w:style w:type="character" w:styleId="xcontentpasted5" w:customStyle="1">
    <w:name w:val="x_contentpasted5"/>
    <w:basedOn w:val="Fontepargpadro"/>
    <w:rsid w:val="005330B6"/>
  </w:style>
  <w:style w:type="paragraph" w:styleId="xmsolistparagraph0" w:customStyle="1">
    <w:name w:val="xmsolistparagraph"/>
    <w:basedOn w:val="Normal"/>
    <w:rsid w:val="00283E05"/>
    <w:pPr>
      <w:ind w:left="720"/>
    </w:pPr>
    <w:rPr>
      <w:rFonts w:ascii="Calibri" w:hAnsi="Calibri" w:cs="Calibri" w:eastAsiaTheme="minorHAnsi"/>
    </w:rPr>
  </w:style>
  <w:style w:type="character" w:styleId="ui-provider" w:customStyle="1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7D70-5BF7-4713-BAED-8E4A28831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8bc998a-26d0-41a5-a3ff-3844a0b5771c"/>
    <ds:schemaRef ds:uri="http://purl.org/dc/elements/1.1/"/>
    <ds:schemaRef ds:uri="http://purl.org/dc/dcmitype/"/>
    <ds:schemaRef ds:uri="http://schemas.microsoft.com/office/2006/documentManagement/types"/>
    <ds:schemaRef ds:uri="df04f808-34aa-4ec7-b570-9235d45eff3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734BAE-0D95-415E-8B69-4555CF4B6AC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Fernanda Mendes Viveiros</dc:creator>
  <keywords/>
  <dc:description/>
  <lastModifiedBy>Fernanda Mendes Viveiros</lastModifiedBy>
  <revision>10</revision>
  <lastPrinted>2024-09-04T20:51:00.0000000Z</lastPrinted>
  <dcterms:created xsi:type="dcterms:W3CDTF">2025-01-23T20:53:00.0000000Z</dcterms:created>
  <dcterms:modified xsi:type="dcterms:W3CDTF">2025-02-17T18:20:35.5181207Z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